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E7C" w:rsidRPr="006F140E" w:rsidRDefault="00B16E7C" w:rsidP="006F140E">
      <w:pPr>
        <w:jc w:val="center"/>
        <w:rPr>
          <w:rFonts w:asciiTheme="majorHAnsi" w:hAnsiTheme="majorHAnsi"/>
          <w:sz w:val="36"/>
        </w:rPr>
      </w:pPr>
      <w:r w:rsidRPr="00A36310">
        <w:rPr>
          <w:rFonts w:asciiTheme="majorHAnsi" w:hAnsiTheme="majorHAnsi"/>
          <w:sz w:val="36"/>
        </w:rPr>
        <w:t>The</w:t>
      </w:r>
      <w:r w:rsidR="006F140E">
        <w:rPr>
          <w:rFonts w:asciiTheme="majorHAnsi" w:hAnsiTheme="majorHAnsi"/>
          <w:sz w:val="36"/>
        </w:rPr>
        <w:t xml:space="preserve"> Catholic</w:t>
      </w:r>
      <w:r w:rsidRPr="00A36310">
        <w:rPr>
          <w:rFonts w:asciiTheme="majorHAnsi" w:hAnsiTheme="majorHAnsi"/>
          <w:sz w:val="36"/>
        </w:rPr>
        <w:t xml:space="preserve"> Church as an Instrument of Peace </w:t>
      </w:r>
    </w:p>
    <w:p w:rsidR="003E2C7F" w:rsidRDefault="003E2C7F" w:rsidP="006F140E">
      <w:pPr>
        <w:rPr>
          <w:rFonts w:asciiTheme="majorHAnsi" w:hAnsiTheme="majorHAnsi"/>
          <w:sz w:val="22"/>
        </w:rPr>
      </w:pPr>
    </w:p>
    <w:p w:rsidR="00B16E7C" w:rsidRPr="003E2C7F" w:rsidRDefault="0074742D" w:rsidP="00B16E7C">
      <w:pPr>
        <w:jc w:val="center"/>
        <w:rPr>
          <w:rFonts w:asciiTheme="majorHAnsi" w:hAnsiTheme="majorHAnsi"/>
          <w:sz w:val="22"/>
        </w:rPr>
      </w:pPr>
      <w:r>
        <w:rPr>
          <w:rFonts w:asciiTheme="majorHAnsi" w:hAnsiTheme="majorHAnsi"/>
          <w:sz w:val="22"/>
        </w:rPr>
        <w:t xml:space="preserve">(Revised </w:t>
      </w:r>
      <w:proofErr w:type="gramStart"/>
      <w:r>
        <w:rPr>
          <w:rFonts w:asciiTheme="majorHAnsi" w:hAnsiTheme="majorHAnsi"/>
          <w:sz w:val="22"/>
        </w:rPr>
        <w:t>January</w:t>
      </w:r>
      <w:r w:rsidR="006F140E">
        <w:rPr>
          <w:rFonts w:asciiTheme="majorHAnsi" w:hAnsiTheme="majorHAnsi"/>
          <w:sz w:val="22"/>
        </w:rPr>
        <w:t>,</w:t>
      </w:r>
      <w:proofErr w:type="gramEnd"/>
      <w:r w:rsidR="006F140E">
        <w:rPr>
          <w:rFonts w:asciiTheme="majorHAnsi" w:hAnsiTheme="majorHAnsi"/>
          <w:sz w:val="22"/>
        </w:rPr>
        <w:t xml:space="preserve"> 2014</w:t>
      </w:r>
      <w:r w:rsidR="003E2C7F" w:rsidRPr="003E2C7F">
        <w:rPr>
          <w:rFonts w:asciiTheme="majorHAnsi" w:hAnsiTheme="majorHAnsi"/>
          <w:sz w:val="22"/>
        </w:rPr>
        <w:t>)</w:t>
      </w:r>
    </w:p>
    <w:p w:rsidR="00B16E7C" w:rsidRDefault="00B16E7C" w:rsidP="00B16E7C">
      <w:pPr>
        <w:jc w:val="center"/>
        <w:rPr>
          <w:rFonts w:asciiTheme="majorHAnsi" w:hAnsiTheme="majorHAnsi"/>
          <w:sz w:val="28"/>
        </w:rPr>
      </w:pPr>
    </w:p>
    <w:p w:rsidR="00B16E7C" w:rsidRPr="001332C0" w:rsidRDefault="00B16E7C" w:rsidP="00B16E7C">
      <w:pPr>
        <w:jc w:val="center"/>
        <w:rPr>
          <w:rFonts w:asciiTheme="majorHAnsi" w:hAnsiTheme="majorHAnsi"/>
          <w:sz w:val="22"/>
        </w:rPr>
      </w:pPr>
      <w:r w:rsidRPr="001332C0">
        <w:rPr>
          <w:rFonts w:asciiTheme="majorHAnsi" w:hAnsiTheme="majorHAnsi"/>
          <w:sz w:val="22"/>
        </w:rPr>
        <w:t>Greg Stone</w:t>
      </w:r>
      <w:r>
        <w:rPr>
          <w:rStyle w:val="FootnoteReference"/>
          <w:rFonts w:asciiTheme="majorHAnsi" w:hAnsiTheme="majorHAnsi"/>
          <w:sz w:val="22"/>
        </w:rPr>
        <w:footnoteReference w:id="-1"/>
      </w:r>
    </w:p>
    <w:p w:rsidR="00B16E7C" w:rsidRDefault="00B16E7C" w:rsidP="00B16E7C"/>
    <w:p w:rsidR="00B16E7C" w:rsidRDefault="00B16E7C" w:rsidP="00B16E7C"/>
    <w:p w:rsidR="00391047" w:rsidRDefault="00B16E7C" w:rsidP="00391047">
      <w:pPr>
        <w:spacing w:line="360" w:lineRule="auto"/>
        <w:ind w:firstLine="720"/>
        <w:jc w:val="both"/>
      </w:pPr>
      <w:r w:rsidRPr="00AD531A">
        <w:t>In the co</w:t>
      </w:r>
      <w:r w:rsidR="00750201">
        <w:t>untryside near</w:t>
      </w:r>
      <w:r w:rsidR="000B254C">
        <w:t xml:space="preserve"> Assisi a</w:t>
      </w:r>
      <w:r w:rsidR="00976686">
        <w:t xml:space="preserve"> humble church had</w:t>
      </w:r>
      <w:r w:rsidRPr="00AD531A">
        <w:t xml:space="preserve"> f</w:t>
      </w:r>
      <w:r w:rsidR="00976686">
        <w:t>allen</w:t>
      </w:r>
      <w:r w:rsidR="000B254C">
        <w:t xml:space="preserve"> into ruin. </w:t>
      </w:r>
      <w:r w:rsidR="00976686">
        <w:t>W</w:t>
      </w:r>
      <w:r w:rsidR="000B254C">
        <w:t>eathered stones</w:t>
      </w:r>
      <w:r w:rsidRPr="00AD531A">
        <w:t xml:space="preserve"> </w:t>
      </w:r>
      <w:r w:rsidR="0074742D">
        <w:t xml:space="preserve">were </w:t>
      </w:r>
      <w:proofErr w:type="gramStart"/>
      <w:r w:rsidR="0074742D">
        <w:t>crumbling,</w:t>
      </w:r>
      <w:proofErr w:type="gramEnd"/>
      <w:r w:rsidR="0074742D">
        <w:t xml:space="preserve"> some</w:t>
      </w:r>
      <w:r w:rsidR="0074742D" w:rsidRPr="00AD531A">
        <w:t xml:space="preserve"> </w:t>
      </w:r>
      <w:r w:rsidRPr="00AD531A">
        <w:t>had fa</w:t>
      </w:r>
      <w:r w:rsidR="0074742D">
        <w:t>llen to the ground</w:t>
      </w:r>
      <w:r w:rsidRPr="00AD531A">
        <w:t xml:space="preserve">. </w:t>
      </w:r>
      <w:r>
        <w:t>It was</w:t>
      </w:r>
      <w:r w:rsidR="00976686">
        <w:t xml:space="preserve"> here,</w:t>
      </w:r>
      <w:r>
        <w:t xml:space="preserve"> </w:t>
      </w:r>
      <w:r w:rsidR="00976686">
        <w:t>at the</w:t>
      </w:r>
      <w:r>
        <w:t xml:space="preserve"> decaying</w:t>
      </w:r>
      <w:r w:rsidRPr="00AD531A">
        <w:t xml:space="preserve"> church of San </w:t>
      </w:r>
      <w:proofErr w:type="spellStart"/>
      <w:r w:rsidRPr="00AD531A">
        <w:t>Damiano</w:t>
      </w:r>
      <w:proofErr w:type="spellEnd"/>
      <w:r w:rsidR="00976686">
        <w:t>,</w:t>
      </w:r>
      <w:r w:rsidRPr="00AD531A">
        <w:t xml:space="preserve"> that a young </w:t>
      </w:r>
      <w:r w:rsidR="00976686">
        <w:t>Francis of Assisi would seek</w:t>
      </w:r>
      <w:r w:rsidR="001B2E38">
        <w:t xml:space="preserve"> solitude. Its</w:t>
      </w:r>
      <w:r w:rsidRPr="00AD531A">
        <w:t xml:space="preserve"> state of disrepair paralleled the conditi</w:t>
      </w:r>
      <w:r w:rsidR="00976686">
        <w:t>on of his life. His</w:t>
      </w:r>
      <w:r w:rsidR="0074742D">
        <w:t xml:space="preserve"> youthful adventures</w:t>
      </w:r>
      <w:r w:rsidR="00976686">
        <w:t xml:space="preserve"> had come to an end;</w:t>
      </w:r>
      <w:r w:rsidR="001B2E38">
        <w:t xml:space="preserve"> he</w:t>
      </w:r>
      <w:r w:rsidRPr="00AD531A">
        <w:t xml:space="preserve"> was</w:t>
      </w:r>
      <w:r w:rsidR="0074742D">
        <w:t xml:space="preserve"> now a</w:t>
      </w:r>
      <w:r w:rsidR="00976686">
        <w:t xml:space="preserve"> target of</w:t>
      </w:r>
      <w:r w:rsidR="004445E6">
        <w:t xml:space="preserve"> his father</w:t>
      </w:r>
      <w:r w:rsidR="0074742D">
        <w:t>’s abuse</w:t>
      </w:r>
      <w:r w:rsidR="004445E6">
        <w:t>,</w:t>
      </w:r>
      <w:r w:rsidRPr="00AD531A">
        <w:t xml:space="preserve"> </w:t>
      </w:r>
      <w:proofErr w:type="spellStart"/>
      <w:r w:rsidRPr="00AD531A">
        <w:t>Pietro</w:t>
      </w:r>
      <w:proofErr w:type="spellEnd"/>
      <w:r w:rsidR="004445E6">
        <w:t xml:space="preserve"> who</w:t>
      </w:r>
      <w:r w:rsidR="00976686">
        <w:t xml:space="preserve"> </w:t>
      </w:r>
      <w:r w:rsidR="00391047">
        <w:t>considered Francis a coward and</w:t>
      </w:r>
      <w:r w:rsidRPr="00AD531A">
        <w:t xml:space="preserve"> worthless dream</w:t>
      </w:r>
      <w:r w:rsidR="00391047">
        <w:t xml:space="preserve">er. </w:t>
      </w:r>
      <w:r w:rsidR="00976686">
        <w:t>L</w:t>
      </w:r>
      <w:r w:rsidR="00976686" w:rsidRPr="00AD531A">
        <w:t xml:space="preserve">ike </w:t>
      </w:r>
      <w:r w:rsidR="00976686">
        <w:t xml:space="preserve">the small church, </w:t>
      </w:r>
      <w:r w:rsidR="00391047">
        <w:t>Francis’ soul was</w:t>
      </w:r>
      <w:r w:rsidRPr="00AD531A">
        <w:t xml:space="preserve"> crumbling</w:t>
      </w:r>
      <w:r>
        <w:t xml:space="preserve">. </w:t>
      </w:r>
    </w:p>
    <w:p w:rsidR="00976686" w:rsidRDefault="004445E6" w:rsidP="00391047">
      <w:pPr>
        <w:spacing w:line="360" w:lineRule="auto"/>
        <w:ind w:firstLine="720"/>
        <w:jc w:val="both"/>
      </w:pPr>
      <w:r>
        <w:t xml:space="preserve">However, </w:t>
      </w:r>
      <w:r w:rsidR="00B16E7C" w:rsidRPr="00AD531A">
        <w:t xml:space="preserve">Francis was not </w:t>
      </w:r>
      <w:r w:rsidR="0074742D">
        <w:t>without hope:</w:t>
      </w:r>
      <w:r w:rsidR="00391047">
        <w:t xml:space="preserve"> </w:t>
      </w:r>
      <w:r w:rsidR="0074742D">
        <w:t xml:space="preserve">as </w:t>
      </w:r>
      <w:r w:rsidR="00391047">
        <w:t>h</w:t>
      </w:r>
      <w:r w:rsidR="00976686">
        <w:t>e moved</w:t>
      </w:r>
      <w:r w:rsidR="00391047">
        <w:t xml:space="preserve"> through the</w:t>
      </w:r>
      <w:r w:rsidR="00B16E7C" w:rsidRPr="00AD531A">
        <w:t xml:space="preserve"> dark n</w:t>
      </w:r>
      <w:r w:rsidR="0074742D">
        <w:t>ight of the soul his</w:t>
      </w:r>
      <w:r w:rsidR="00B16E7C" w:rsidRPr="00AD531A">
        <w:t xml:space="preserve"> </w:t>
      </w:r>
      <w:r w:rsidR="00391047">
        <w:t>conversion</w:t>
      </w:r>
      <w:r w:rsidR="0074742D">
        <w:t xml:space="preserve"> deepened</w:t>
      </w:r>
      <w:r w:rsidR="00391047">
        <w:t xml:space="preserve">. </w:t>
      </w:r>
      <w:r w:rsidR="0074742D">
        <w:t>Though h</w:t>
      </w:r>
      <w:r w:rsidR="00391047">
        <w:t>e</w:t>
      </w:r>
      <w:r w:rsidR="00B16E7C">
        <w:t xml:space="preserve"> stumble</w:t>
      </w:r>
      <w:r w:rsidR="00391047">
        <w:t>d in the dark</w:t>
      </w:r>
      <w:r w:rsidR="00B16E7C" w:rsidRPr="00AD531A">
        <w:t xml:space="preserve"> faith gui</w:t>
      </w:r>
      <w:r w:rsidR="00B16E7C">
        <w:t>de</w:t>
      </w:r>
      <w:r w:rsidR="00976686">
        <w:t>d him</w:t>
      </w:r>
      <w:r w:rsidR="0074742D">
        <w:t>, and</w:t>
      </w:r>
      <w:r w:rsidR="00391047">
        <w:t xml:space="preserve"> </w:t>
      </w:r>
      <w:r w:rsidR="0074742D">
        <w:t>o</w:t>
      </w:r>
      <w:r w:rsidR="00976686">
        <w:t>ne day, a</w:t>
      </w:r>
      <w:r w:rsidR="00391047">
        <w:t>s he stood</w:t>
      </w:r>
      <w:r w:rsidR="00976686">
        <w:t xml:space="preserve"> before the</w:t>
      </w:r>
      <w:r w:rsidR="00B16E7C" w:rsidRPr="00AD531A">
        <w:t xml:space="preserve"> Cross of San </w:t>
      </w:r>
      <w:proofErr w:type="spellStart"/>
      <w:r w:rsidR="00B16E7C" w:rsidRPr="00AD531A">
        <w:t>Damia</w:t>
      </w:r>
      <w:r w:rsidR="00391047">
        <w:t>no</w:t>
      </w:r>
      <w:proofErr w:type="spellEnd"/>
      <w:r w:rsidR="00391047">
        <w:t>, the Lord spoke</w:t>
      </w:r>
      <w:r w:rsidR="00B16E7C" w:rsidRPr="00AD531A">
        <w:t>, “Rebuild my house</w:t>
      </w:r>
      <w:r w:rsidR="00B16E7C">
        <w:t>.”</w:t>
      </w:r>
    </w:p>
    <w:p w:rsidR="00B16E7C" w:rsidRPr="00AD531A" w:rsidRDefault="00B16E7C" w:rsidP="00391047">
      <w:pPr>
        <w:spacing w:line="360" w:lineRule="auto"/>
        <w:ind w:firstLine="720"/>
        <w:jc w:val="both"/>
      </w:pPr>
      <w:r>
        <w:t xml:space="preserve"> </w:t>
      </w:r>
      <w:r w:rsidRPr="00AD531A">
        <w:t>Francis</w:t>
      </w:r>
      <w:r w:rsidR="004445E6">
        <w:t>,</w:t>
      </w:r>
      <w:r w:rsidRPr="00AD531A">
        <w:t xml:space="preserve"> the merchant’</w:t>
      </w:r>
      <w:r w:rsidR="004445E6">
        <w:t>s son —</w:t>
      </w:r>
      <w:r w:rsidR="00976686">
        <w:t xml:space="preserve"> later </w:t>
      </w:r>
      <w:r>
        <w:t>known as</w:t>
      </w:r>
      <w:r w:rsidRPr="00AD531A">
        <w:t xml:space="preserve"> the </w:t>
      </w:r>
      <w:proofErr w:type="spellStart"/>
      <w:r w:rsidRPr="00AD531A">
        <w:t>Poverello</w:t>
      </w:r>
      <w:proofErr w:type="spellEnd"/>
      <w:r w:rsidRPr="00AD531A">
        <w:t xml:space="preserve">, the little poor man, </w:t>
      </w:r>
      <w:r w:rsidR="0074742D">
        <w:t xml:space="preserve">in honor of his simplicity, </w:t>
      </w:r>
      <w:r w:rsidRPr="00AD531A">
        <w:t>poverty,</w:t>
      </w:r>
      <w:r w:rsidR="0074742D">
        <w:t xml:space="preserve"> and </w:t>
      </w:r>
      <w:r>
        <w:t>h</w:t>
      </w:r>
      <w:r w:rsidR="004445E6">
        <w:t>umility —</w:t>
      </w:r>
      <w:r w:rsidR="0074742D">
        <w:t xml:space="preserve"> interpreted “rebuild my house”</w:t>
      </w:r>
      <w:r w:rsidR="00976686">
        <w:t xml:space="preserve"> in</w:t>
      </w:r>
      <w:r w:rsidR="0074742D">
        <w:t xml:space="preserve"> its</w:t>
      </w:r>
      <w:r>
        <w:t xml:space="preserve"> simple</w:t>
      </w:r>
      <w:r w:rsidR="0074742D">
        <w:t>st</w:t>
      </w:r>
      <w:r>
        <w:t xml:space="preserve"> meaning</w:t>
      </w:r>
      <w:r w:rsidR="004445E6">
        <w:t>:</w:t>
      </w:r>
      <w:r w:rsidRPr="00AD531A">
        <w:t xml:space="preserve"> </w:t>
      </w:r>
      <w:r w:rsidR="004445E6">
        <w:t>h</w:t>
      </w:r>
      <w:r w:rsidR="0074742D">
        <w:t>e</w:t>
      </w:r>
      <w:r>
        <w:t xml:space="preserve"> rebuilt</w:t>
      </w:r>
      <w:r w:rsidR="00391047">
        <w:t xml:space="preserve"> the little church</w:t>
      </w:r>
      <w:r w:rsidRPr="00AD531A">
        <w:t>. As</w:t>
      </w:r>
      <w:r>
        <w:t xml:space="preserve"> stone after s</w:t>
      </w:r>
      <w:r w:rsidR="0074742D">
        <w:t xml:space="preserve">tone was laid in place, Francis </w:t>
      </w:r>
      <w:r>
        <w:t>rebuilt</w:t>
      </w:r>
      <w:r w:rsidRPr="00AD531A">
        <w:t xml:space="preserve"> his spiritual life.</w:t>
      </w:r>
      <w:r>
        <w:rPr>
          <w:rStyle w:val="FootnoteReference"/>
        </w:rPr>
        <w:footnoteReference w:id="0"/>
      </w:r>
      <w:r w:rsidRPr="00AD531A">
        <w:t xml:space="preserve"> </w:t>
      </w:r>
      <w:r w:rsidR="0074742D">
        <w:t>Soon o</w:t>
      </w:r>
      <w:r w:rsidRPr="00AD531A">
        <w:t>ther privileged young m</w:t>
      </w:r>
      <w:r w:rsidR="00391047">
        <w:t>en</w:t>
      </w:r>
      <w:r>
        <w:t xml:space="preserve"> volunteer</w:t>
      </w:r>
      <w:r w:rsidR="0074742D">
        <w:t>ed: t</w:t>
      </w:r>
      <w:r w:rsidRPr="00AD531A">
        <w:t xml:space="preserve">he Franciscan Order was born. </w:t>
      </w:r>
    </w:p>
    <w:p w:rsidR="004445E6" w:rsidRDefault="0074742D" w:rsidP="004445E6">
      <w:pPr>
        <w:spacing w:line="360" w:lineRule="auto"/>
        <w:ind w:firstLine="720"/>
        <w:jc w:val="both"/>
      </w:pPr>
      <w:r>
        <w:t>In retrospect, we understand</w:t>
      </w:r>
      <w:r w:rsidR="004445E6">
        <w:t xml:space="preserve"> t</w:t>
      </w:r>
      <w:r w:rsidR="00B16E7C" w:rsidRPr="00AD531A">
        <w:t>he</w:t>
      </w:r>
      <w:r w:rsidR="00391047">
        <w:t xml:space="preserve"> Lord</w:t>
      </w:r>
      <w:r w:rsidR="00B16E7C" w:rsidRPr="00AD531A">
        <w:t xml:space="preserve"> did not mean F</w:t>
      </w:r>
      <w:r w:rsidR="00391047">
        <w:t xml:space="preserve">rancis should rebuild </w:t>
      </w:r>
      <w:r w:rsidR="00B16E7C" w:rsidRPr="00AD531A">
        <w:t xml:space="preserve">one small church in the valley below Assisi. “Rebuild my house” referred </w:t>
      </w:r>
      <w:r>
        <w:t>to the entire Apostolic Church and, t</w:t>
      </w:r>
      <w:r w:rsidR="00B16E7C" w:rsidRPr="00AD531A">
        <w:t xml:space="preserve">o this day Francis’ </w:t>
      </w:r>
      <w:r w:rsidR="00391047">
        <w:t>words</w:t>
      </w:r>
      <w:r>
        <w:t xml:space="preserve"> and deeds</w:t>
      </w:r>
      <w:r w:rsidR="00391047">
        <w:t xml:space="preserve"> are levers we use to </w:t>
      </w:r>
      <w:r w:rsidR="00B16E7C" w:rsidRPr="00AD531A">
        <w:t>l</w:t>
      </w:r>
      <w:r w:rsidR="00B16E7C">
        <w:t>ift sto</w:t>
      </w:r>
      <w:r w:rsidR="00391047">
        <w:t>nes into place as we</w:t>
      </w:r>
      <w:r w:rsidR="004445E6">
        <w:t>, too,</w:t>
      </w:r>
      <w:r w:rsidR="00B16E7C" w:rsidRPr="00AD531A">
        <w:t xml:space="preserve"> rebuild the house of the Lord. </w:t>
      </w:r>
      <w:r w:rsidR="004445E6">
        <w:t>For example, t</w:t>
      </w:r>
      <w:r w:rsidR="00B16E7C">
        <w:t xml:space="preserve">he </w:t>
      </w:r>
      <w:r w:rsidR="004445E6">
        <w:t>“</w:t>
      </w:r>
      <w:r w:rsidR="00B16E7C">
        <w:t>Prayer of Francis</w:t>
      </w:r>
      <w:r w:rsidR="004445E6">
        <w:t>”</w:t>
      </w:r>
      <w:r w:rsidR="00B16E7C">
        <w:t xml:space="preserve"> — not written by Francis but </w:t>
      </w:r>
      <w:r w:rsidR="00B16E7C" w:rsidRPr="00AD531A">
        <w:t>attribut</w:t>
      </w:r>
      <w:r w:rsidR="00B16E7C">
        <w:t>ed to</w:t>
      </w:r>
      <w:r w:rsidR="00391047">
        <w:t xml:space="preserve"> his spirit — includes</w:t>
      </w:r>
      <w:r w:rsidR="00976686">
        <w:t xml:space="preserve"> the phrase</w:t>
      </w:r>
      <w:r w:rsidR="00B16E7C">
        <w:t xml:space="preserve"> “m</w:t>
      </w:r>
      <w:r w:rsidR="00B16E7C" w:rsidRPr="00AD531A">
        <w:t>ake me an ins</w:t>
      </w:r>
      <w:r w:rsidR="00B16E7C">
        <w:t>trument of your peac</w:t>
      </w:r>
      <w:r w:rsidR="00976686">
        <w:t>e.</w:t>
      </w:r>
      <w:r w:rsidR="00B16E7C" w:rsidRPr="00AD531A">
        <w:t>”</w:t>
      </w:r>
      <w:r w:rsidR="00976686">
        <w:t xml:space="preserve"> The prayer</w:t>
      </w:r>
      <w:r w:rsidR="00B16E7C" w:rsidRPr="00AD531A">
        <w:t xml:space="preserve"> </w:t>
      </w:r>
      <w:r w:rsidR="00976686">
        <w:t>invites</w:t>
      </w:r>
      <w:r w:rsidR="00B16E7C" w:rsidRPr="00AD531A">
        <w:t xml:space="preserve"> us to become </w:t>
      </w:r>
      <w:r w:rsidR="00391047">
        <w:t xml:space="preserve">spiritual </w:t>
      </w:r>
      <w:r w:rsidR="00B16E7C" w:rsidRPr="00AD531A">
        <w:t>stonem</w:t>
      </w:r>
      <w:r w:rsidR="00391047">
        <w:t>asons bring</w:t>
      </w:r>
      <w:r w:rsidR="004445E6">
        <w:t>ing</w:t>
      </w:r>
      <w:r w:rsidR="00B16E7C" w:rsidRPr="00AD531A">
        <w:t xml:space="preserve"> the Lord’</w:t>
      </w:r>
      <w:r w:rsidR="00B16E7C">
        <w:t>s peace to a troubled</w:t>
      </w:r>
      <w:r>
        <w:t xml:space="preserve"> world, as</w:t>
      </w:r>
      <w:r w:rsidR="00BD0F2E">
        <w:t>, l</w:t>
      </w:r>
      <w:r w:rsidR="00B16E7C" w:rsidRPr="00AD531A">
        <w:t>ike Francis, we</w:t>
      </w:r>
      <w:r w:rsidR="00391047">
        <w:t xml:space="preserve"> </w:t>
      </w:r>
      <w:r w:rsidR="00B16E7C" w:rsidRPr="00AD531A">
        <w:t>observe peace crumbling around us</w:t>
      </w:r>
      <w:r w:rsidR="00B200D8">
        <w:t xml:space="preserve">. </w:t>
      </w:r>
      <w:r w:rsidR="00BD0F2E">
        <w:t xml:space="preserve">Conflict erodes </w:t>
      </w:r>
      <w:r w:rsidR="00B200D8">
        <w:t xml:space="preserve">peace, </w:t>
      </w:r>
      <w:r w:rsidR="004445E6">
        <w:t>as</w:t>
      </w:r>
      <w:r>
        <w:t xml:space="preserve"> the</w:t>
      </w:r>
      <w:r w:rsidR="00B16E7C" w:rsidRPr="00AD531A">
        <w:t xml:space="preserve"> wind, rain, and </w:t>
      </w:r>
      <w:r w:rsidR="00BD0F2E">
        <w:t>snow eroded</w:t>
      </w:r>
      <w:r w:rsidR="004445E6">
        <w:t xml:space="preserve"> the stones at San </w:t>
      </w:r>
      <w:proofErr w:type="spellStart"/>
      <w:r w:rsidR="004445E6">
        <w:t>Damiano</w:t>
      </w:r>
      <w:proofErr w:type="spellEnd"/>
      <w:r w:rsidR="004445E6">
        <w:t xml:space="preserve">. </w:t>
      </w:r>
      <w:r>
        <w:t>If we listen closely, we hear Francis call</w:t>
      </w:r>
      <w:r w:rsidR="004445E6">
        <w:t xml:space="preserve"> us</w:t>
      </w:r>
      <w:r w:rsidR="00BD0F2E">
        <w:t xml:space="preserve"> </w:t>
      </w:r>
      <w:r w:rsidR="004445E6">
        <w:t xml:space="preserve">to </w:t>
      </w:r>
      <w:r w:rsidR="00BD0F2E">
        <w:t xml:space="preserve">rebuild the </w:t>
      </w:r>
      <w:r>
        <w:t xml:space="preserve">Apostolic </w:t>
      </w:r>
      <w:r w:rsidR="00BD0F2E">
        <w:t>Church —</w:t>
      </w:r>
      <w:r w:rsidR="00B16E7C" w:rsidRPr="00AD531A">
        <w:rPr>
          <w:i/>
        </w:rPr>
        <w:t xml:space="preserve"> as an instrument of peace</w:t>
      </w:r>
      <w:r w:rsidR="00B16E7C" w:rsidRPr="00AD531A">
        <w:t xml:space="preserve">. </w:t>
      </w:r>
    </w:p>
    <w:p w:rsidR="00B16E7C" w:rsidRDefault="004445E6" w:rsidP="0074742D">
      <w:pPr>
        <w:spacing w:line="360" w:lineRule="auto"/>
        <w:ind w:firstLine="720"/>
        <w:jc w:val="center"/>
      </w:pPr>
      <w:r>
        <w:t>====</w:t>
      </w:r>
    </w:p>
    <w:p w:rsidR="00BD0F2E" w:rsidRDefault="0074742D" w:rsidP="00BD0F2E">
      <w:pPr>
        <w:spacing w:line="360" w:lineRule="auto"/>
        <w:ind w:firstLine="720"/>
        <w:jc w:val="both"/>
      </w:pPr>
      <w:r>
        <w:t>So that we might</w:t>
      </w:r>
      <w:r w:rsidR="004445E6">
        <w:t xml:space="preserve"> better visualize this project</w:t>
      </w:r>
      <w:r w:rsidR="00BD0F2E">
        <w:t xml:space="preserve"> l</w:t>
      </w:r>
      <w:r>
        <w:t xml:space="preserve">et us turn </w:t>
      </w:r>
      <w:r w:rsidR="00E831FB">
        <w:t>attention briefly to</w:t>
      </w:r>
      <w:r w:rsidR="000D29B6">
        <w:t xml:space="preserve"> Pope</w:t>
      </w:r>
      <w:r w:rsidR="00BD0F2E">
        <w:t xml:space="preserve"> Emeritus</w:t>
      </w:r>
      <w:r w:rsidR="00B16E7C" w:rsidRPr="00AD531A">
        <w:t xml:space="preserve"> Be</w:t>
      </w:r>
      <w:r w:rsidR="00E831FB">
        <w:t xml:space="preserve">nedict </w:t>
      </w:r>
      <w:proofErr w:type="spellStart"/>
      <w:r w:rsidR="00E831FB">
        <w:t>XVI’s</w:t>
      </w:r>
      <w:proofErr w:type="spellEnd"/>
      <w:r w:rsidR="00E831FB">
        <w:t xml:space="preserve"> thesis,</w:t>
      </w:r>
      <w:r w:rsidR="00B16E7C" w:rsidRPr="00AD531A">
        <w:t xml:space="preserve"> </w:t>
      </w:r>
      <w:r w:rsidR="00B16E7C" w:rsidRPr="00AD531A">
        <w:rPr>
          <w:i/>
        </w:rPr>
        <w:t>The Theology of History in St. Bonaventure</w:t>
      </w:r>
      <w:r w:rsidR="00B16E7C" w:rsidRPr="00AD531A">
        <w:t>.</w:t>
      </w:r>
      <w:r w:rsidR="00B16E7C">
        <w:rPr>
          <w:rStyle w:val="FootnoteReference"/>
        </w:rPr>
        <w:footnoteReference w:id="1"/>
      </w:r>
      <w:r w:rsidR="00B16E7C" w:rsidRPr="00AD531A">
        <w:t xml:space="preserve"> Bonaventure was a Franciscan general minister, the 7</w:t>
      </w:r>
      <w:r w:rsidR="00B16E7C" w:rsidRPr="00AD531A">
        <w:rPr>
          <w:vertAlign w:val="superscript"/>
        </w:rPr>
        <w:t>th</w:t>
      </w:r>
      <w:r w:rsidR="000D29B6">
        <w:t xml:space="preserve"> after Francis,</w:t>
      </w:r>
      <w:r w:rsidR="00B16E7C">
        <w:t xml:space="preserve"> </w:t>
      </w:r>
      <w:r w:rsidR="004445E6">
        <w:t xml:space="preserve">a contemporary of </w:t>
      </w:r>
      <w:r>
        <w:t xml:space="preserve">Thomas </w:t>
      </w:r>
      <w:r w:rsidR="004445E6">
        <w:t>Aquinas</w:t>
      </w:r>
      <w:r>
        <w:t>. Bonaventure who</w:t>
      </w:r>
      <w:r w:rsidR="000D29B6">
        <w:t xml:space="preserve"> </w:t>
      </w:r>
      <w:r>
        <w:t xml:space="preserve">was </w:t>
      </w:r>
      <w:r w:rsidR="000D29B6">
        <w:t>respected for his insight</w:t>
      </w:r>
      <w:r>
        <w:t xml:space="preserve"> into Franciscan spirituality and</w:t>
      </w:r>
      <w:r w:rsidR="00B16E7C" w:rsidRPr="00AD531A">
        <w:t xml:space="preserve"> Benedict X</w:t>
      </w:r>
      <w:r>
        <w:t>VI</w:t>
      </w:r>
      <w:r w:rsidR="00B16E7C" w:rsidRPr="00AD531A">
        <w:t xml:space="preserve"> </w:t>
      </w:r>
      <w:r>
        <w:t>offer</w:t>
      </w:r>
      <w:r w:rsidR="00BD0F2E">
        <w:t xml:space="preserve"> a big-picture view</w:t>
      </w:r>
      <w:r>
        <w:t xml:space="preserve"> perspective: they view</w:t>
      </w:r>
      <w:r w:rsidR="00BD0F2E">
        <w:t xml:space="preserve"> events</w:t>
      </w:r>
      <w:r w:rsidR="00B16E7C" w:rsidRPr="00AD531A">
        <w:t xml:space="preserve"> in the co</w:t>
      </w:r>
      <w:r w:rsidR="00B16E7C">
        <w:t>ntext of s</w:t>
      </w:r>
      <w:r w:rsidR="00BD0F2E">
        <w:t>alvation history</w:t>
      </w:r>
      <w:r w:rsidR="00B16E7C" w:rsidRPr="00AD531A">
        <w:t xml:space="preserve">. </w:t>
      </w:r>
    </w:p>
    <w:p w:rsidR="004445E6" w:rsidRDefault="00B16E7C" w:rsidP="00B40428">
      <w:pPr>
        <w:spacing w:line="360" w:lineRule="auto"/>
        <w:ind w:firstLine="720"/>
        <w:jc w:val="both"/>
      </w:pPr>
      <w:r w:rsidRPr="00AD531A">
        <w:t xml:space="preserve">Benedict XVI writes, “… Scripture contains ‘seeds’; that is, seeds of meaning. And this meaning develops in a constant process of growth in time. Consequently, we are able to interpret many </w:t>
      </w:r>
      <w:proofErr w:type="gramStart"/>
      <w:r w:rsidRPr="00AD531A">
        <w:t>things which</w:t>
      </w:r>
      <w:proofErr w:type="gramEnd"/>
      <w:r w:rsidRPr="00AD531A">
        <w:t xml:space="preserve"> the Fathers could not have known because for them these things still lay in the dark future while for us they are accessible as past history. Still other things remain in the dark for us. And so, new knowledge arises constantly from Scripture.”</w:t>
      </w:r>
      <w:r>
        <w:rPr>
          <w:rStyle w:val="FootnoteReference"/>
        </w:rPr>
        <w:footnoteReference w:id="2"/>
      </w:r>
      <w:r>
        <w:t xml:space="preserve"> </w:t>
      </w:r>
    </w:p>
    <w:p w:rsidR="00B16E7C" w:rsidRPr="00AD531A" w:rsidRDefault="00B40428" w:rsidP="00B40428">
      <w:pPr>
        <w:spacing w:line="360" w:lineRule="auto"/>
        <w:ind w:firstLine="720"/>
        <w:jc w:val="both"/>
      </w:pPr>
      <w:r>
        <w:t>In other words,</w:t>
      </w:r>
      <w:r w:rsidR="00B16E7C" w:rsidRPr="00AD531A">
        <w:t xml:space="preserve"> we have not yet see</w:t>
      </w:r>
      <w:r w:rsidR="004445E6">
        <w:t>n the mission of the</w:t>
      </w:r>
      <w:r>
        <w:t xml:space="preserve"> Church</w:t>
      </w:r>
      <w:r w:rsidR="004445E6">
        <w:t xml:space="preserve"> fulfilled</w:t>
      </w:r>
      <w:r>
        <w:t>; w</w:t>
      </w:r>
      <w:r w:rsidR="00B16E7C">
        <w:t>e are a work-in-progress headed for a known destination.</w:t>
      </w:r>
      <w:r w:rsidR="00B16E7C">
        <w:rPr>
          <w:rStyle w:val="FootnoteReference"/>
        </w:rPr>
        <w:footnoteReference w:id="3"/>
      </w:r>
      <w:r w:rsidR="00B16E7C">
        <w:t xml:space="preserve"> </w:t>
      </w:r>
      <w:r>
        <w:t xml:space="preserve">Benedict XVI writes, </w:t>
      </w:r>
      <w:r w:rsidR="00B16E7C">
        <w:t>“</w:t>
      </w:r>
      <w:r w:rsidR="00B16E7C" w:rsidRPr="00AD531A">
        <w:t>Bonaventure’s theology of history culminates in his hope for an age of God-given Sabbath Rest within history. The real content of this age is descri</w:t>
      </w:r>
      <w:r w:rsidR="00B16E7C">
        <w:t>bed with the word ‘Peace.’”</w:t>
      </w:r>
      <w:r w:rsidR="00B16E7C">
        <w:rPr>
          <w:rStyle w:val="FootnoteReference"/>
        </w:rPr>
        <w:footnoteReference w:id="4"/>
      </w:r>
      <w:r w:rsidR="00B16E7C" w:rsidRPr="00AD531A">
        <w:t xml:space="preserve"> </w:t>
      </w:r>
    </w:p>
    <w:p w:rsidR="00B16E7C" w:rsidRPr="00AD531A" w:rsidRDefault="00B16E7C" w:rsidP="00B16E7C">
      <w:pPr>
        <w:spacing w:line="360" w:lineRule="auto"/>
        <w:ind w:firstLine="720"/>
        <w:jc w:val="both"/>
      </w:pPr>
      <w:r w:rsidRPr="00AD531A">
        <w:t>Bonaventure</w:t>
      </w:r>
      <w:r>
        <w:t xml:space="preserve"> viewed Francis as a herald, </w:t>
      </w:r>
      <w:r w:rsidRPr="00AD531A">
        <w:t>a new John the Baptist, a new Elias an</w:t>
      </w:r>
      <w:r>
        <w:t>nouncing the Ki</w:t>
      </w:r>
      <w:r w:rsidR="00C213BB">
        <w:t>ngdom of God — with Francis advocating</w:t>
      </w:r>
      <w:r>
        <w:t xml:space="preserve"> peace </w:t>
      </w:r>
      <w:r w:rsidRPr="00AD531A">
        <w:t>as a</w:t>
      </w:r>
      <w:r>
        <w:t>n integral part of the coming Kingdom.</w:t>
      </w:r>
      <w:r>
        <w:rPr>
          <w:rStyle w:val="FootnoteReference"/>
        </w:rPr>
        <w:footnoteReference w:id="5"/>
      </w:r>
      <w:r w:rsidR="00250805">
        <w:t xml:space="preserve"> This anticipation of</w:t>
      </w:r>
      <w:r w:rsidR="00C17110">
        <w:t xml:space="preserve"> peace</w:t>
      </w:r>
      <w:r>
        <w:t xml:space="preserve"> remains</w:t>
      </w:r>
      <w:r w:rsidRPr="00AD531A">
        <w:t xml:space="preserve"> at the</w:t>
      </w:r>
      <w:r w:rsidR="0074742D">
        <w:t xml:space="preserve"> forefront of our prayers</w:t>
      </w:r>
      <w:r w:rsidR="004445E6">
        <w:t xml:space="preserve"> as a Church</w:t>
      </w:r>
      <w:r w:rsidRPr="00AD531A">
        <w:t xml:space="preserve">. In the </w:t>
      </w:r>
      <w:r w:rsidRPr="00AD531A">
        <w:rPr>
          <w:i/>
        </w:rPr>
        <w:t>Compendium of the Social Doctrine of the Church</w:t>
      </w:r>
      <w:r w:rsidRPr="00AD531A">
        <w:t xml:space="preserve"> we read: </w:t>
      </w:r>
    </w:p>
    <w:p w:rsidR="00B16E7C" w:rsidRPr="00AD531A" w:rsidRDefault="00B16E7C" w:rsidP="00C17110">
      <w:pPr>
        <w:spacing w:line="360" w:lineRule="auto"/>
        <w:ind w:left="720" w:right="432" w:firstLine="720"/>
        <w:jc w:val="both"/>
      </w:pPr>
      <w:r w:rsidRPr="00AD531A">
        <w:t>“The promotion of peace in the world is an integral part of the Church’s mission of continuing Christ’s work of redemption on earth. In fact, the Church is, in Christ, a ‘sacrament’ or sign and instrument of peace in the world and for the world.</w:t>
      </w:r>
      <w:r>
        <w:t xml:space="preserve"> </w:t>
      </w:r>
      <w:r w:rsidRPr="00AD531A">
        <w:t xml:space="preserve">[Quoting Blessed JPII 2000 World </w:t>
      </w:r>
      <w:r>
        <w:t>Peace Day]</w:t>
      </w:r>
      <w:r w:rsidRPr="00AD531A">
        <w:t>.”</w:t>
      </w:r>
      <w:r>
        <w:rPr>
          <w:rStyle w:val="FootnoteReference"/>
        </w:rPr>
        <w:footnoteReference w:id="6"/>
      </w:r>
      <w:r w:rsidRPr="00AD531A">
        <w:t xml:space="preserve"> </w:t>
      </w:r>
    </w:p>
    <w:p w:rsidR="00B16E7C" w:rsidRPr="00AD531A" w:rsidRDefault="00250805" w:rsidP="003F0487">
      <w:pPr>
        <w:spacing w:line="360" w:lineRule="auto"/>
        <w:ind w:firstLine="720"/>
        <w:jc w:val="both"/>
      </w:pPr>
      <w:r>
        <w:t>W</w:t>
      </w:r>
      <w:r w:rsidR="00B82D05">
        <w:t>hen we consider</w:t>
      </w:r>
      <w:r w:rsidR="00B16E7C" w:rsidRPr="00AD531A">
        <w:t xml:space="preserve"> the Church </w:t>
      </w:r>
      <w:r w:rsidR="004445E6">
        <w:t>as</w:t>
      </w:r>
      <w:r w:rsidR="00B16E7C">
        <w:t xml:space="preserve"> a</w:t>
      </w:r>
      <w:r w:rsidR="00C17110">
        <w:t>n instrument of peace we</w:t>
      </w:r>
      <w:r w:rsidR="00B16E7C" w:rsidRPr="00AD531A">
        <w:t xml:space="preserve"> provoke prayerful introspection</w:t>
      </w:r>
      <w:r w:rsidR="00B16E7C">
        <w:t xml:space="preserve">. </w:t>
      </w:r>
      <w:r w:rsidR="00B16E7C" w:rsidRPr="004445E6">
        <w:rPr>
          <w:i/>
        </w:rPr>
        <w:t>H</w:t>
      </w:r>
      <w:r w:rsidRPr="004445E6">
        <w:rPr>
          <w:i/>
        </w:rPr>
        <w:t>ow</w:t>
      </w:r>
      <w:r w:rsidR="004445E6">
        <w:t xml:space="preserve"> will</w:t>
      </w:r>
      <w:r w:rsidR="00B16E7C" w:rsidRPr="00AD531A">
        <w:t xml:space="preserve"> peac</w:t>
      </w:r>
      <w:r w:rsidR="00B16E7C">
        <w:t>e</w:t>
      </w:r>
      <w:r w:rsidR="004445E6">
        <w:t xml:space="preserve"> come</w:t>
      </w:r>
      <w:r w:rsidR="00B16E7C">
        <w:t xml:space="preserve"> to the world? </w:t>
      </w:r>
      <w:r w:rsidR="00505E58">
        <w:t>We ask:</w:t>
      </w:r>
      <w:r w:rsidR="004445E6">
        <w:t xml:space="preserve"> w</w:t>
      </w:r>
      <w:r w:rsidR="00B16E7C">
        <w:t xml:space="preserve">hen we go forth after Mass </w:t>
      </w:r>
      <w:r w:rsidR="00762514">
        <w:t>into</w:t>
      </w:r>
      <w:r w:rsidR="00762514" w:rsidRPr="004E3E20">
        <w:t xml:space="preserve"> </w:t>
      </w:r>
      <w:r w:rsidR="00762514">
        <w:t>a</w:t>
      </w:r>
      <w:r w:rsidR="00762514" w:rsidRPr="00AD531A">
        <w:t xml:space="preserve"> Fallen World</w:t>
      </w:r>
      <w:r w:rsidR="00762514">
        <w:t xml:space="preserve"> </w:t>
      </w:r>
      <w:r w:rsidR="00B16E7C">
        <w:t>are we</w:t>
      </w:r>
      <w:r w:rsidR="00B16E7C" w:rsidRPr="00AD531A">
        <w:t xml:space="preserve"> prepared to tame the wolf th</w:t>
      </w:r>
      <w:r w:rsidR="004445E6">
        <w:t>at awaits us?</w:t>
      </w:r>
      <w:r w:rsidR="007D194B">
        <w:t xml:space="preserve"> </w:t>
      </w:r>
      <w:r w:rsidR="004445E6">
        <w:t>O</w:t>
      </w:r>
      <w:r w:rsidR="003F0487">
        <w:t xml:space="preserve">r </w:t>
      </w:r>
      <w:r w:rsidR="0074742D">
        <w:t xml:space="preserve">once we pass through the door of the Church </w:t>
      </w:r>
      <w:r w:rsidR="004445E6">
        <w:t>will</w:t>
      </w:r>
      <w:r w:rsidR="00762514">
        <w:t xml:space="preserve"> we become timid</w:t>
      </w:r>
      <w:r w:rsidR="007D194B">
        <w:t>?</w:t>
      </w:r>
      <w:r w:rsidR="003F0487">
        <w:t xml:space="preserve"> </w:t>
      </w:r>
      <w:r w:rsidR="004445E6">
        <w:t>Making peace</w:t>
      </w:r>
      <w:r w:rsidR="00762514">
        <w:t xml:space="preserve"> is not a casual ministry:</w:t>
      </w:r>
      <w:r w:rsidR="003F0487">
        <w:t xml:space="preserve"> it requires</w:t>
      </w:r>
      <w:r w:rsidR="0074742D">
        <w:t xml:space="preserve"> skill</w:t>
      </w:r>
      <w:r w:rsidR="00B16E7C" w:rsidRPr="00AD531A">
        <w:t>, tr</w:t>
      </w:r>
      <w:r w:rsidR="0074742D">
        <w:t>aining,</w:t>
      </w:r>
      <w:r w:rsidR="00C17110">
        <w:t xml:space="preserve"> practice</w:t>
      </w:r>
      <w:r w:rsidR="0074742D">
        <w:t>, and prayer</w:t>
      </w:r>
      <w:r w:rsidR="00B16E7C" w:rsidRPr="00AD531A">
        <w:t xml:space="preserve">. </w:t>
      </w:r>
      <w:r w:rsidR="003F0487">
        <w:t>W</w:t>
      </w:r>
      <w:r w:rsidR="003F0487" w:rsidRPr="00AD531A">
        <w:t xml:space="preserve">e </w:t>
      </w:r>
      <w:r w:rsidR="0074742D">
        <w:t xml:space="preserve">come to realize we </w:t>
      </w:r>
      <w:r w:rsidR="003F0487">
        <w:t xml:space="preserve">need </w:t>
      </w:r>
      <w:r w:rsidR="003F0487" w:rsidRPr="00AD531A">
        <w:t>F</w:t>
      </w:r>
      <w:r w:rsidR="003F0487">
        <w:t>rancis as our mentor.</w:t>
      </w:r>
    </w:p>
    <w:p w:rsidR="00B16E7C" w:rsidRPr="00AD531A" w:rsidRDefault="00505E58" w:rsidP="00B82D05">
      <w:pPr>
        <w:spacing w:line="360" w:lineRule="auto"/>
        <w:ind w:firstLine="432"/>
        <w:jc w:val="both"/>
      </w:pPr>
      <w:r>
        <w:t>If</w:t>
      </w:r>
      <w:r w:rsidR="004445E6">
        <w:t xml:space="preserve"> </w:t>
      </w:r>
      <w:r>
        <w:t xml:space="preserve">we observe closely, </w:t>
      </w:r>
      <w:r w:rsidR="004445E6">
        <w:t>we find t</w:t>
      </w:r>
      <w:r w:rsidR="00B16E7C" w:rsidRPr="00AD531A">
        <w:t>he</w:t>
      </w:r>
      <w:r w:rsidR="00762514">
        <w:t xml:space="preserve"> concept</w:t>
      </w:r>
      <w:r w:rsidR="004445E6">
        <w:t xml:space="preserve"> of a Fallen World is real: a host of</w:t>
      </w:r>
      <w:r w:rsidR="00762514">
        <w:t xml:space="preserve"> ills</w:t>
      </w:r>
      <w:r w:rsidR="00C17110">
        <w:t xml:space="preserve"> afflict</w:t>
      </w:r>
      <w:r>
        <w:t>s</w:t>
      </w:r>
      <w:r w:rsidR="00C17110">
        <w:t xml:space="preserve"> M</w:t>
      </w:r>
      <w:r w:rsidR="00762514">
        <w:t>ankind.</w:t>
      </w:r>
      <w:r w:rsidR="00C17110">
        <w:t xml:space="preserve"> Yet</w:t>
      </w:r>
      <w:r w:rsidR="004445E6">
        <w:t xml:space="preserve"> </w:t>
      </w:r>
      <w:r w:rsidR="00B16E7C" w:rsidRPr="00AD531A">
        <w:t xml:space="preserve">the desire </w:t>
      </w:r>
      <w:r w:rsidR="00C17110">
        <w:t>for peace</w:t>
      </w:r>
      <w:r>
        <w:t xml:space="preserve"> and compassion is universal; s</w:t>
      </w:r>
      <w:r w:rsidR="00B82D05">
        <w:t xml:space="preserve">tories </w:t>
      </w:r>
      <w:r w:rsidR="00C17110">
        <w:t xml:space="preserve">of love, charity, and kindness </w:t>
      </w:r>
      <w:r w:rsidR="00B16E7C" w:rsidRPr="00AD531A">
        <w:t>o</w:t>
      </w:r>
      <w:r w:rsidR="00B82D05">
        <w:t>utnumber stories of woe. T</w:t>
      </w:r>
      <w:r>
        <w:t>he world is blessed;</w:t>
      </w:r>
      <w:r w:rsidR="00B16E7C" w:rsidRPr="00AD531A">
        <w:t xml:space="preserve"> we have much for which to be thankful. </w:t>
      </w:r>
      <w:r w:rsidR="004445E6">
        <w:t xml:space="preserve">Nonetheless, </w:t>
      </w:r>
      <w:r w:rsidR="00B82D05">
        <w:t xml:space="preserve">two opposing sets of forces </w:t>
      </w:r>
      <w:r w:rsidR="004445E6">
        <w:t>are in play: forces</w:t>
      </w:r>
      <w:r w:rsidR="00B16E7C" w:rsidRPr="00AD531A">
        <w:t xml:space="preserve"> tha</w:t>
      </w:r>
      <w:r w:rsidR="00435ECF">
        <w:t>t</w:t>
      </w:r>
      <w:r w:rsidR="00B16E7C">
        <w:t xml:space="preserve"> </w:t>
      </w:r>
      <w:r w:rsidR="004445E6">
        <w:t>drag Man into the mud and forces</w:t>
      </w:r>
      <w:r w:rsidR="00B16E7C">
        <w:t xml:space="preserve"> that lift him up; f</w:t>
      </w:r>
      <w:r w:rsidR="00B82D05">
        <w:t>orces of</w:t>
      </w:r>
      <w:r w:rsidR="00B16E7C">
        <w:t xml:space="preserve"> darkness an</w:t>
      </w:r>
      <w:r w:rsidR="004445E6">
        <w:t>d</w:t>
      </w:r>
      <w:r w:rsidR="00B82D05">
        <w:t xml:space="preserve"> of</w:t>
      </w:r>
      <w:r w:rsidR="00B16E7C">
        <w:t xml:space="preserve"> light; f</w:t>
      </w:r>
      <w:r w:rsidR="00435ECF">
        <w:t>orces that</w:t>
      </w:r>
      <w:r w:rsidR="00B82D05">
        <w:t xml:space="preserve"> overwhelm with</w:t>
      </w:r>
      <w:r w:rsidR="00B16E7C" w:rsidRPr="00AD531A">
        <w:t xml:space="preserve"> unc</w:t>
      </w:r>
      <w:r w:rsidR="00435ECF">
        <w:t>ons</w:t>
      </w:r>
      <w:r>
        <w:t>ciousness, pain, and despair as well as</w:t>
      </w:r>
      <w:r w:rsidR="00B16E7C">
        <w:t xml:space="preserve"> f</w:t>
      </w:r>
      <w:r w:rsidR="00457CFD">
        <w:t>orces that foster</w:t>
      </w:r>
      <w:r w:rsidR="00B16E7C" w:rsidRPr="00AD531A">
        <w:t xml:space="preserve"> awareness, happiness, and righte</w:t>
      </w:r>
      <w:r w:rsidR="00457CFD">
        <w:t xml:space="preserve">ousness. This duality of </w:t>
      </w:r>
      <w:r>
        <w:t xml:space="preserve">warring </w:t>
      </w:r>
      <w:r w:rsidR="00457CFD">
        <w:t>forces</w:t>
      </w:r>
      <w:r w:rsidR="00B82D05">
        <w:t xml:space="preserve"> give</w:t>
      </w:r>
      <w:r w:rsidR="00457CFD">
        <w:t>s</w:t>
      </w:r>
      <w:r w:rsidR="00B82D05">
        <w:t xml:space="preserve"> rise to</w:t>
      </w:r>
      <w:r w:rsidR="00B16E7C">
        <w:t xml:space="preserve"> conflict</w:t>
      </w:r>
      <w:r w:rsidR="00B16E7C" w:rsidRPr="00AD531A">
        <w:t xml:space="preserve">. </w:t>
      </w:r>
    </w:p>
    <w:p w:rsidR="00457CFD" w:rsidRDefault="00457CFD" w:rsidP="00505E58">
      <w:pPr>
        <w:spacing w:line="360" w:lineRule="auto"/>
        <w:ind w:firstLine="432"/>
        <w:jc w:val="both"/>
      </w:pPr>
      <w:r>
        <w:t>Yet most c</w:t>
      </w:r>
      <w:r w:rsidR="00B16E7C" w:rsidRPr="00AD531A">
        <w:t>onflict is normal and</w:t>
      </w:r>
      <w:r w:rsidR="00B82D05">
        <w:t xml:space="preserve"> can be</w:t>
      </w:r>
      <w:r w:rsidR="00B16E7C" w:rsidRPr="00AD531A">
        <w:t xml:space="preserve"> he</w:t>
      </w:r>
      <w:r w:rsidR="00B82D05">
        <w:t>althy</w:t>
      </w:r>
      <w:r>
        <w:t xml:space="preserve">; </w:t>
      </w:r>
      <w:r w:rsidR="00505E58">
        <w:t>the wolf inside is</w:t>
      </w:r>
      <w:r>
        <w:t xml:space="preserve"> not summon</w:t>
      </w:r>
      <w:r w:rsidR="00505E58">
        <w:t>ed</w:t>
      </w:r>
      <w:r>
        <w:t>. T</w:t>
      </w:r>
      <w:r w:rsidR="0067609B">
        <w:t>ypically</w:t>
      </w:r>
      <w:r>
        <w:t>, we are</w:t>
      </w:r>
      <w:r w:rsidR="0067609B">
        <w:t xml:space="preserve"> </w:t>
      </w:r>
      <w:r w:rsidR="00B82D05">
        <w:t>proficient in managing day-to-day conflict</w:t>
      </w:r>
      <w:r w:rsidR="0067609B">
        <w:t xml:space="preserve"> and</w:t>
      </w:r>
      <w:r w:rsidR="00B82D05">
        <w:t xml:space="preserve"> often experience</w:t>
      </w:r>
      <w:r w:rsidR="00B82D05" w:rsidRPr="00AD531A">
        <w:t xml:space="preserve"> personal growth a</w:t>
      </w:r>
      <w:r w:rsidR="0087610B">
        <w:t>s a result.</w:t>
      </w:r>
      <w:r w:rsidR="00B82D05">
        <w:t xml:space="preserve"> Thanks</w:t>
      </w:r>
      <w:r w:rsidR="00B82D05" w:rsidRPr="00AD531A">
        <w:t xml:space="preserve"> to our ability to resolve conflict peacefully </w:t>
      </w:r>
      <w:r w:rsidR="00B82D05">
        <w:t>w</w:t>
      </w:r>
      <w:r w:rsidR="00B16E7C" w:rsidRPr="00AD531A">
        <w:t xml:space="preserve">e </w:t>
      </w:r>
      <w:r w:rsidR="00435ECF">
        <w:t xml:space="preserve">do not </w:t>
      </w:r>
      <w:r w:rsidR="00B16E7C" w:rsidRPr="00AD531A">
        <w:t>live in a</w:t>
      </w:r>
      <w:r w:rsidR="00435ECF">
        <w:t xml:space="preserve"> Darwinian world</w:t>
      </w:r>
      <w:r w:rsidR="00B82D05">
        <w:t>.</w:t>
      </w:r>
      <w:r w:rsidR="00B16E7C" w:rsidRPr="00AD531A">
        <w:t xml:space="preserve"> </w:t>
      </w:r>
      <w:r w:rsidR="0087610B">
        <w:t xml:space="preserve">Nonetheless, </w:t>
      </w:r>
      <w:r w:rsidR="0087610B" w:rsidRPr="00457CFD">
        <w:rPr>
          <w:i/>
        </w:rPr>
        <w:t>unresolved</w:t>
      </w:r>
      <w:r>
        <w:t xml:space="preserve"> conflict</w:t>
      </w:r>
      <w:r w:rsidR="00435ECF">
        <w:t xml:space="preserve"> diminish</w:t>
      </w:r>
      <w:r>
        <w:t>es success and happiness, and can escalate to</w:t>
      </w:r>
      <w:r w:rsidR="00505E58">
        <w:t xml:space="preserve"> wreak</w:t>
      </w:r>
      <w:r w:rsidR="00B16E7C" w:rsidRPr="00AD531A">
        <w:t xml:space="preserve"> harm. </w:t>
      </w:r>
      <w:r w:rsidR="0087610B">
        <w:t>Even if</w:t>
      </w:r>
      <w:r>
        <w:t xml:space="preserve"> </w:t>
      </w:r>
      <w:r w:rsidR="0087610B">
        <w:t xml:space="preserve">we are free from </w:t>
      </w:r>
      <w:r>
        <w:t>conflict</w:t>
      </w:r>
      <w:r w:rsidR="00505E58" w:rsidRPr="00505E58">
        <w:t xml:space="preserve"> </w:t>
      </w:r>
      <w:r w:rsidR="00505E58">
        <w:t>in the present moment</w:t>
      </w:r>
      <w:r w:rsidR="00C465A0">
        <w:t>, we</w:t>
      </w:r>
      <w:r w:rsidR="00B16E7C" w:rsidRPr="00AD531A">
        <w:t xml:space="preserve"> </w:t>
      </w:r>
      <w:r w:rsidR="0087610B">
        <w:t>harbor</w:t>
      </w:r>
      <w:r w:rsidR="00B16E7C">
        <w:t xml:space="preserve"> </w:t>
      </w:r>
      <w:r>
        <w:t xml:space="preserve">lingering </w:t>
      </w:r>
      <w:r w:rsidR="0087610B">
        <w:t>suspicion we hav</w:t>
      </w:r>
      <w:r w:rsidR="00505E58">
        <w:t>e not entirely escaped the wolf;</w:t>
      </w:r>
      <w:r w:rsidR="0087610B">
        <w:t xml:space="preserve"> </w:t>
      </w:r>
      <w:r w:rsidR="00505E58">
        <w:t>we feel him silently stalking us from a distance</w:t>
      </w:r>
      <w:r>
        <w:t>. Or we fall prey to the opposite urge —</w:t>
      </w:r>
      <w:r w:rsidR="0087610B">
        <w:t xml:space="preserve"> we pretend </w:t>
      </w:r>
      <w:r>
        <w:t>the</w:t>
      </w:r>
      <w:r w:rsidR="00B16E7C" w:rsidRPr="00AD531A">
        <w:t xml:space="preserve"> </w:t>
      </w:r>
      <w:r w:rsidR="00C465A0">
        <w:t>wolf</w:t>
      </w:r>
      <w:r w:rsidR="00505E58">
        <w:t xml:space="preserve"> does not exist even when his fangs injure </w:t>
      </w:r>
      <w:r w:rsidR="0087610B">
        <w:t>our flesh</w:t>
      </w:r>
      <w:r w:rsidR="00B16E7C" w:rsidRPr="00AD531A">
        <w:t xml:space="preserve">. </w:t>
      </w:r>
      <w:r w:rsidR="00505E58">
        <w:t>W</w:t>
      </w:r>
      <w:r>
        <w:t>e</w:t>
      </w:r>
      <w:r w:rsidR="00B16E7C" w:rsidRPr="00AD531A">
        <w:t xml:space="preserve"> harbor </w:t>
      </w:r>
      <w:r w:rsidR="00C465A0">
        <w:t xml:space="preserve">an </w:t>
      </w:r>
      <w:r w:rsidR="0087610B">
        <w:t>intuition</w:t>
      </w:r>
      <w:r w:rsidR="00B16E7C" w:rsidRPr="00AD531A">
        <w:t xml:space="preserve"> </w:t>
      </w:r>
      <w:r>
        <w:t xml:space="preserve">that </w:t>
      </w:r>
      <w:r w:rsidR="00B16E7C" w:rsidRPr="00AD531A">
        <w:t>something</w:t>
      </w:r>
      <w:r w:rsidR="0087610B">
        <w:t xml:space="preserve"> remains </w:t>
      </w:r>
      <w:r w:rsidR="00B16E7C">
        <w:t xml:space="preserve">unknown </w:t>
      </w:r>
      <w:r>
        <w:t xml:space="preserve">that </w:t>
      </w:r>
      <w:r w:rsidR="00B16E7C">
        <w:t xml:space="preserve">we </w:t>
      </w:r>
      <w:r w:rsidR="00B16E7C" w:rsidRPr="00C465A0">
        <w:rPr>
          <w:i/>
        </w:rPr>
        <w:t>should</w:t>
      </w:r>
      <w:r w:rsidR="00B16E7C">
        <w:t xml:space="preserve"> understand. We </w:t>
      </w:r>
      <w:r w:rsidR="00505E58">
        <w:t xml:space="preserve">may </w:t>
      </w:r>
      <w:r w:rsidR="00C465A0">
        <w:t>wonder</w:t>
      </w:r>
      <w:r w:rsidR="00B16E7C" w:rsidRPr="00AD531A">
        <w:t>, what is conflict</w:t>
      </w:r>
      <w:r w:rsidR="00505E58">
        <w:t>,</w:t>
      </w:r>
      <w:r w:rsidR="00B16E7C" w:rsidRPr="00AD531A">
        <w:t xml:space="preserve"> </w:t>
      </w:r>
      <w:r w:rsidR="00B16E7C" w:rsidRPr="00AD531A">
        <w:rPr>
          <w:i/>
        </w:rPr>
        <w:t>really</w:t>
      </w:r>
      <w:r w:rsidR="00B16E7C" w:rsidRPr="00AD531A">
        <w:t xml:space="preserve">? </w:t>
      </w:r>
    </w:p>
    <w:p w:rsidR="00B16E7C" w:rsidRPr="00AD531A" w:rsidRDefault="00457CFD" w:rsidP="00457CFD">
      <w:pPr>
        <w:spacing w:line="360" w:lineRule="auto"/>
        <w:ind w:firstLine="432"/>
        <w:jc w:val="center"/>
      </w:pPr>
      <w:r>
        <w:t>====</w:t>
      </w:r>
    </w:p>
    <w:p w:rsidR="00457CFD" w:rsidRDefault="00B16E7C" w:rsidP="00D17021">
      <w:pPr>
        <w:spacing w:line="360" w:lineRule="auto"/>
        <w:ind w:firstLine="432"/>
        <w:jc w:val="both"/>
      </w:pPr>
      <w:r w:rsidRPr="00AD531A">
        <w:t>Fundamentally, conflict involves two forces</w:t>
      </w:r>
      <w:r w:rsidR="00D17021">
        <w:t xml:space="preserve"> locked</w:t>
      </w:r>
      <w:r w:rsidRPr="00AD531A">
        <w:t xml:space="preserve"> in opposition. In theological terms, we </w:t>
      </w:r>
      <w:r w:rsidR="00D17021">
        <w:t>may speak of Satan opposing</w:t>
      </w:r>
      <w:r w:rsidRPr="00AD531A">
        <w:t xml:space="preserve"> God. This is a </w:t>
      </w:r>
      <w:r w:rsidRPr="00AD531A">
        <w:rPr>
          <w:i/>
        </w:rPr>
        <w:t>basic concept</w:t>
      </w:r>
      <w:r w:rsidR="0087610B">
        <w:t xml:space="preserve"> — in conflict</w:t>
      </w:r>
      <w:r w:rsidRPr="00AD531A">
        <w:t xml:space="preserve"> </w:t>
      </w:r>
      <w:r w:rsidR="00D17021">
        <w:t xml:space="preserve">we have </w:t>
      </w:r>
      <w:r w:rsidRPr="00AD531A">
        <w:t>two or</w:t>
      </w:r>
      <w:r>
        <w:t xml:space="preserve"> more co</w:t>
      </w:r>
      <w:r w:rsidR="0087610B">
        <w:t>nscious agents act</w:t>
      </w:r>
      <w:r w:rsidR="00D17021">
        <w:t>ing</w:t>
      </w:r>
      <w:r w:rsidR="0087610B">
        <w:t xml:space="preserve"> on</w:t>
      </w:r>
      <w:r w:rsidRPr="00AD531A">
        <w:t xml:space="preserve"> opposing intentions. Conflict arises when </w:t>
      </w:r>
      <w:r w:rsidRPr="00D17021">
        <w:rPr>
          <w:b/>
          <w:i/>
        </w:rPr>
        <w:t>I will</w:t>
      </w:r>
      <w:r w:rsidRPr="00D17021">
        <w:rPr>
          <w:b/>
        </w:rPr>
        <w:t xml:space="preserve"> </w:t>
      </w:r>
      <w:r w:rsidRPr="00D17021">
        <w:rPr>
          <w:b/>
          <w:i/>
        </w:rPr>
        <w:t>not let you have what you want to have</w:t>
      </w:r>
      <w:r w:rsidR="00D17021">
        <w:t>;</w:t>
      </w:r>
      <w:r w:rsidRPr="00AD531A">
        <w:t xml:space="preserve"> when </w:t>
      </w:r>
      <w:r w:rsidRPr="00D17021">
        <w:rPr>
          <w:b/>
          <w:i/>
        </w:rPr>
        <w:t>I will</w:t>
      </w:r>
      <w:r w:rsidRPr="00D17021">
        <w:rPr>
          <w:b/>
        </w:rPr>
        <w:t xml:space="preserve"> </w:t>
      </w:r>
      <w:r w:rsidRPr="00D17021">
        <w:rPr>
          <w:b/>
          <w:i/>
        </w:rPr>
        <w:t>not let you do what you want to do</w:t>
      </w:r>
      <w:r w:rsidR="00D17021">
        <w:t>;</w:t>
      </w:r>
      <w:r w:rsidRPr="00AD531A">
        <w:t xml:space="preserve"> when </w:t>
      </w:r>
      <w:r w:rsidRPr="00D17021">
        <w:rPr>
          <w:b/>
          <w:i/>
        </w:rPr>
        <w:t>I will</w:t>
      </w:r>
      <w:r w:rsidRPr="00D17021">
        <w:rPr>
          <w:b/>
        </w:rPr>
        <w:t xml:space="preserve"> </w:t>
      </w:r>
      <w:r w:rsidRPr="00D17021">
        <w:rPr>
          <w:b/>
          <w:i/>
        </w:rPr>
        <w:t>not allow you to be who you want to be</w:t>
      </w:r>
      <w:r w:rsidRPr="00AD531A">
        <w:t xml:space="preserve">. </w:t>
      </w:r>
      <w:r w:rsidR="0087610B">
        <w:t>Or c</w:t>
      </w:r>
      <w:r w:rsidRPr="00AD531A">
        <w:t xml:space="preserve">onflict results when </w:t>
      </w:r>
      <w:r w:rsidRPr="00D17021">
        <w:rPr>
          <w:b/>
          <w:i/>
        </w:rPr>
        <w:t>you will</w:t>
      </w:r>
      <w:r w:rsidRPr="00D17021">
        <w:rPr>
          <w:b/>
        </w:rPr>
        <w:t xml:space="preserve"> </w:t>
      </w:r>
      <w:r w:rsidR="0087610B" w:rsidRPr="00D17021">
        <w:rPr>
          <w:b/>
          <w:i/>
        </w:rPr>
        <w:t>not let me have what I want</w:t>
      </w:r>
      <w:r w:rsidR="00D17021">
        <w:rPr>
          <w:b/>
        </w:rPr>
        <w:t>;</w:t>
      </w:r>
      <w:r w:rsidRPr="00D17021">
        <w:rPr>
          <w:b/>
        </w:rPr>
        <w:t xml:space="preserve"> </w:t>
      </w:r>
      <w:r w:rsidR="0087610B" w:rsidRPr="00D17021">
        <w:rPr>
          <w:b/>
          <w:i/>
        </w:rPr>
        <w:t>do what I want</w:t>
      </w:r>
      <w:r w:rsidR="00D17021">
        <w:rPr>
          <w:b/>
        </w:rPr>
        <w:t>;</w:t>
      </w:r>
      <w:r w:rsidRPr="00D17021">
        <w:rPr>
          <w:b/>
        </w:rPr>
        <w:t xml:space="preserve"> or </w:t>
      </w:r>
      <w:r w:rsidR="0087610B" w:rsidRPr="00D17021">
        <w:rPr>
          <w:b/>
          <w:i/>
        </w:rPr>
        <w:t>be who I want</w:t>
      </w:r>
      <w:r w:rsidRPr="00AD531A">
        <w:t xml:space="preserve">. </w:t>
      </w:r>
    </w:p>
    <w:p w:rsidR="00B16E7C" w:rsidRPr="00AD531A" w:rsidRDefault="00D17021" w:rsidP="0087610B">
      <w:pPr>
        <w:spacing w:line="360" w:lineRule="auto"/>
        <w:ind w:firstLine="432"/>
        <w:jc w:val="both"/>
      </w:pPr>
      <w:r>
        <w:t>Thus, w</w:t>
      </w:r>
      <w:r w:rsidR="00457CFD">
        <w:t>hen we encounter</w:t>
      </w:r>
      <w:r w:rsidR="00B16E7C" w:rsidRPr="00AD531A">
        <w:t xml:space="preserve"> conflict</w:t>
      </w:r>
      <w:r w:rsidR="00276486">
        <w:t xml:space="preserve"> we</w:t>
      </w:r>
      <w:r w:rsidR="0087610B">
        <w:t xml:space="preserve"> must</w:t>
      </w:r>
      <w:r w:rsidR="00B16E7C">
        <w:t xml:space="preserve"> </w:t>
      </w:r>
      <w:r w:rsidR="00B16E7C" w:rsidRPr="00AD531A">
        <w:t>ask</w:t>
      </w:r>
      <w:r>
        <w:t>:</w:t>
      </w:r>
      <w:r w:rsidR="0087610B">
        <w:t xml:space="preserve"> what do we want </w:t>
      </w:r>
      <w:r w:rsidR="0087610B" w:rsidRPr="00994AC1">
        <w:rPr>
          <w:i/>
        </w:rPr>
        <w:t>to</w:t>
      </w:r>
      <w:r w:rsidR="00B16E7C" w:rsidRPr="00AD531A">
        <w:t xml:space="preserve"> </w:t>
      </w:r>
      <w:r w:rsidR="00B16E7C" w:rsidRPr="00AD531A">
        <w:rPr>
          <w:i/>
        </w:rPr>
        <w:t>be, do, or have</w:t>
      </w:r>
      <w:r w:rsidR="00276486">
        <w:t xml:space="preserve"> that is opposed?</w:t>
      </w:r>
      <w:r w:rsidR="00B16E7C" w:rsidRPr="00AD531A">
        <w:t xml:space="preserve"> </w:t>
      </w:r>
      <w:r w:rsidR="00994AC1">
        <w:t xml:space="preserve">We assess the conflict to identify the opposing intentions. </w:t>
      </w:r>
    </w:p>
    <w:p w:rsidR="00B16E7C" w:rsidRPr="00AD531A" w:rsidRDefault="00994AC1" w:rsidP="00466C87">
      <w:pPr>
        <w:spacing w:line="360" w:lineRule="auto"/>
        <w:ind w:firstLine="432"/>
        <w:jc w:val="both"/>
      </w:pPr>
      <w:r>
        <w:t>We do not mistake a problem for c</w:t>
      </w:r>
      <w:r w:rsidR="00B16E7C" w:rsidRPr="00AD531A">
        <w:t>onfl</w:t>
      </w:r>
      <w:r>
        <w:t>ict; they are not the same. If we seek to move a boulder</w:t>
      </w:r>
      <w:r w:rsidR="0087610B">
        <w:t xml:space="preserve"> u</w:t>
      </w:r>
      <w:r>
        <w:t>phill we may encounter</w:t>
      </w:r>
      <w:r w:rsidR="00466C87">
        <w:t xml:space="preserve"> a problem due to</w:t>
      </w:r>
      <w:r w:rsidR="0087610B">
        <w:t xml:space="preserve"> g</w:t>
      </w:r>
      <w:r w:rsidR="00B16E7C" w:rsidRPr="00AD531A">
        <w:t>ravity</w:t>
      </w:r>
      <w:r w:rsidR="0087610B">
        <w:t>, but gravity</w:t>
      </w:r>
      <w:r w:rsidR="00B16E7C" w:rsidRPr="00AD531A">
        <w:t xml:space="preserve"> is not a conscious age</w:t>
      </w:r>
      <w:r w:rsidR="004F6FB6">
        <w:t>nt</w:t>
      </w:r>
      <w:r w:rsidR="0087610B">
        <w:t xml:space="preserve"> and</w:t>
      </w:r>
      <w:r>
        <w:t xml:space="preserve"> does not</w:t>
      </w:r>
      <w:r w:rsidR="00466C87">
        <w:t xml:space="preserve"> care if we</w:t>
      </w:r>
      <w:r w:rsidR="0087610B">
        <w:t xml:space="preserve"> move the rock. The key</w:t>
      </w:r>
      <w:r w:rsidR="00466C87">
        <w:t xml:space="preserve"> factor</w:t>
      </w:r>
      <w:r w:rsidR="00B16E7C" w:rsidRPr="00AD531A">
        <w:t xml:space="preserve"> is </w:t>
      </w:r>
      <w:r w:rsidR="00B16E7C" w:rsidRPr="00AD531A">
        <w:rPr>
          <w:i/>
        </w:rPr>
        <w:t>free will</w:t>
      </w:r>
      <w:r w:rsidR="00466C87">
        <w:t>.</w:t>
      </w:r>
      <w:r w:rsidR="00B16E7C" w:rsidRPr="00AD531A">
        <w:t xml:space="preserve"> </w:t>
      </w:r>
      <w:r>
        <w:t>When w</w:t>
      </w:r>
      <w:r w:rsidR="00B16E7C" w:rsidRPr="00AD531A">
        <w:t>e exercise</w:t>
      </w:r>
      <w:r>
        <w:t xml:space="preserve"> our free will; our intention</w:t>
      </w:r>
      <w:r w:rsidR="00466C87">
        <w:t xml:space="preserve"> may</w:t>
      </w:r>
      <w:r w:rsidR="00B16E7C" w:rsidRPr="00AD531A">
        <w:t xml:space="preserve"> oppose </w:t>
      </w:r>
      <w:r w:rsidR="00466C87">
        <w:t>an</w:t>
      </w:r>
      <w:r w:rsidR="00B16E7C" w:rsidRPr="00AD531A">
        <w:t>other</w:t>
      </w:r>
      <w:r w:rsidR="00466C87">
        <w:t>’s</w:t>
      </w:r>
      <w:r w:rsidR="00B16E7C" w:rsidRPr="00AD531A">
        <w:t xml:space="preserve"> intent</w:t>
      </w:r>
      <w:r>
        <w:t>ion</w:t>
      </w:r>
      <w:r w:rsidR="00466C87">
        <w:t xml:space="preserve">. I exercise </w:t>
      </w:r>
      <w:r w:rsidR="004F6FB6">
        <w:t>free will and</w:t>
      </w:r>
      <w:r w:rsidR="00466C87">
        <w:t xml:space="preserve"> make choices;</w:t>
      </w:r>
      <w:r w:rsidR="00B16E7C" w:rsidRPr="00AD531A">
        <w:t xml:space="preserve"> </w:t>
      </w:r>
      <w:r w:rsidR="00466C87">
        <w:t>y</w:t>
      </w:r>
      <w:r w:rsidR="004F6FB6">
        <w:t>ou exe</w:t>
      </w:r>
      <w:r w:rsidR="00466C87">
        <w:t xml:space="preserve">rcise </w:t>
      </w:r>
      <w:r w:rsidR="004F6FB6">
        <w:t>free will and</w:t>
      </w:r>
      <w:r w:rsidR="00B16E7C" w:rsidRPr="00AD531A">
        <w:t xml:space="preserve"> m</w:t>
      </w:r>
      <w:r w:rsidR="004F6FB6">
        <w:t>ake c</w:t>
      </w:r>
      <w:r w:rsidR="00466C87">
        <w:t>hoices. If our</w:t>
      </w:r>
      <w:r>
        <w:t xml:space="preserve"> intentions are opposed, we experience</w:t>
      </w:r>
      <w:r w:rsidR="00B16E7C" w:rsidRPr="00AD531A">
        <w:t xml:space="preserve"> conflict</w:t>
      </w:r>
      <w:r w:rsidR="00466C87">
        <w:t xml:space="preserve">. </w:t>
      </w:r>
      <w:r>
        <w:t>(</w:t>
      </w:r>
      <w:r w:rsidR="00466C87">
        <w:t>Theoreti</w:t>
      </w:r>
      <w:r>
        <w:t>cally, when we conform our will</w:t>
      </w:r>
      <w:r w:rsidR="00466C87">
        <w:t xml:space="preserve"> to God’s W</w:t>
      </w:r>
      <w:r w:rsidR="004F6FB6">
        <w:t>ill</w:t>
      </w:r>
      <w:r w:rsidR="00466C87">
        <w:t xml:space="preserve"> our</w:t>
      </w:r>
      <w:r w:rsidR="00B16E7C" w:rsidRPr="00AD531A">
        <w:t xml:space="preserve"> intentions align and conflict is minimal o</w:t>
      </w:r>
      <w:r w:rsidR="004F6FB6">
        <w:t>r non-existent. This</w:t>
      </w:r>
      <w:r w:rsidR="00B16E7C" w:rsidRPr="00AD531A">
        <w:t xml:space="preserve"> path to </w:t>
      </w:r>
      <w:r w:rsidR="00466C87">
        <w:t xml:space="preserve">conflict </w:t>
      </w:r>
      <w:r w:rsidR="00B16E7C" w:rsidRPr="00AD531A">
        <w:t>resolu</w:t>
      </w:r>
      <w:r w:rsidR="00466C87">
        <w:t>tion</w:t>
      </w:r>
      <w:r w:rsidR="004F6FB6">
        <w:t xml:space="preserve"> is</w:t>
      </w:r>
      <w:r>
        <w:t xml:space="preserve"> suggested</w:t>
      </w:r>
      <w:r w:rsidR="00B16E7C" w:rsidRPr="00AD531A">
        <w:t xml:space="preserve"> repeatedly in Scripture.</w:t>
      </w:r>
      <w:r>
        <w:t>)</w:t>
      </w:r>
      <w:r w:rsidR="00B16E7C" w:rsidRPr="00AD531A">
        <w:t xml:space="preserve"> </w:t>
      </w:r>
    </w:p>
    <w:p w:rsidR="00B16E7C" w:rsidRPr="00AD531A" w:rsidRDefault="004F6FB6" w:rsidP="00B16E7C">
      <w:pPr>
        <w:spacing w:line="360" w:lineRule="auto"/>
        <w:ind w:firstLine="432"/>
        <w:jc w:val="both"/>
      </w:pPr>
      <w:r>
        <w:t>In a</w:t>
      </w:r>
      <w:r w:rsidR="00994AC1">
        <w:t xml:space="preserve"> Fallen W</w:t>
      </w:r>
      <w:r w:rsidR="00B16E7C" w:rsidRPr="00AD531A">
        <w:t xml:space="preserve">orld, </w:t>
      </w:r>
      <w:r>
        <w:t>however, our wills are</w:t>
      </w:r>
      <w:r w:rsidR="00B16E7C" w:rsidRPr="00AD531A">
        <w:t xml:space="preserve"> </w:t>
      </w:r>
      <w:r w:rsidR="00B16E7C" w:rsidRPr="00AD531A">
        <w:rPr>
          <w:i/>
        </w:rPr>
        <w:t>not</w:t>
      </w:r>
      <w:r w:rsidR="00466C87">
        <w:t xml:space="preserve"> aligned</w:t>
      </w:r>
      <w:r>
        <w:t>. Distrust arises</w:t>
      </w:r>
      <w:r w:rsidR="00B16E7C" w:rsidRPr="00AD531A">
        <w:t>. Communication breaks down</w:t>
      </w:r>
      <w:r>
        <w:t xml:space="preserve"> and prevents</w:t>
      </w:r>
      <w:r w:rsidR="00B16E7C" w:rsidRPr="00AD531A">
        <w:t xml:space="preserve"> us from addressin</w:t>
      </w:r>
      <w:r>
        <w:t>g our differences</w:t>
      </w:r>
      <w:r w:rsidR="00B16E7C" w:rsidRPr="00AD531A">
        <w:t xml:space="preserve">. </w:t>
      </w:r>
      <w:r w:rsidR="00B16E7C">
        <w:t>Affinity plummets.</w:t>
      </w:r>
      <w:r w:rsidR="00B16E7C" w:rsidRPr="00AD531A">
        <w:t xml:space="preserve"> We begin to </w:t>
      </w:r>
      <w:r w:rsidR="00B16E7C" w:rsidRPr="00AD531A">
        <w:rPr>
          <w:i/>
        </w:rPr>
        <w:t>dislike</w:t>
      </w:r>
      <w:r w:rsidR="00D17021">
        <w:t xml:space="preserve"> each other; w</w:t>
      </w:r>
      <w:r>
        <w:t xml:space="preserve">e </w:t>
      </w:r>
      <w:r w:rsidR="00466C87">
        <w:t>are invited</w:t>
      </w:r>
      <w:r w:rsidR="00B16E7C" w:rsidRPr="00AD531A">
        <w:t xml:space="preserve"> to hate. </w:t>
      </w:r>
      <w:r w:rsidR="00466C87">
        <w:t>The moral grain of the universe</w:t>
      </w:r>
      <w:r w:rsidR="00994AC1">
        <w:t>,</w:t>
      </w:r>
      <w:r w:rsidR="00466C87">
        <w:t xml:space="preserve"> b</w:t>
      </w:r>
      <w:r w:rsidR="007E3CB4">
        <w:t>ased on love</w:t>
      </w:r>
      <w:r w:rsidR="00994AC1">
        <w:t>,</w:t>
      </w:r>
      <w:r w:rsidR="007E3CB4">
        <w:t xml:space="preserve"> is violated. </w:t>
      </w:r>
      <w:r w:rsidR="00994AC1">
        <w:t>Rather than love one another, w</w:t>
      </w:r>
      <w:r w:rsidR="007E3CB4">
        <w:t>e</w:t>
      </w:r>
      <w:r w:rsidR="00466C87">
        <w:t xml:space="preserve"> seek to</w:t>
      </w:r>
      <w:r w:rsidR="00994AC1">
        <w:t xml:space="preserve"> dominate or coerce</w:t>
      </w:r>
      <w:r w:rsidR="007E3CB4">
        <w:t xml:space="preserve">. </w:t>
      </w:r>
      <w:r w:rsidR="00D17021">
        <w:t xml:space="preserve">As unhealed </w:t>
      </w:r>
      <w:r w:rsidR="00D17021" w:rsidRPr="00AD531A">
        <w:t>w</w:t>
      </w:r>
      <w:r w:rsidR="00D17021">
        <w:t>ounds fester into bitterness or</w:t>
      </w:r>
      <w:r w:rsidR="00D17021" w:rsidRPr="00AD531A">
        <w:t xml:space="preserve"> despair</w:t>
      </w:r>
      <w:r w:rsidR="00D17021">
        <w:t>, w</w:t>
      </w:r>
      <w:r w:rsidR="007E3CB4">
        <w:t>e</w:t>
      </w:r>
      <w:r w:rsidR="00B16E7C" w:rsidRPr="00AD531A">
        <w:t xml:space="preserve"> seek to settl</w:t>
      </w:r>
      <w:r w:rsidR="00994AC1">
        <w:t>e old scores</w:t>
      </w:r>
      <w:r w:rsidR="00B16E7C" w:rsidRPr="00AD531A">
        <w:t xml:space="preserve">. </w:t>
      </w:r>
    </w:p>
    <w:p w:rsidR="00B16E7C" w:rsidRPr="00AD531A" w:rsidRDefault="007E3CB4" w:rsidP="00B16E7C">
      <w:pPr>
        <w:spacing w:line="360" w:lineRule="auto"/>
        <w:ind w:firstLine="432"/>
        <w:jc w:val="both"/>
      </w:pPr>
      <w:r>
        <w:t>U</w:t>
      </w:r>
      <w:r w:rsidR="00B16E7C" w:rsidRPr="00AD531A">
        <w:t>nresolved conf</w:t>
      </w:r>
      <w:r w:rsidR="00994AC1">
        <w:t>lict that creates separation</w:t>
      </w:r>
      <w:r>
        <w:t xml:space="preserve"> parallel</w:t>
      </w:r>
      <w:r w:rsidR="00D17021">
        <w:t>s sin, as a</w:t>
      </w:r>
      <w:r w:rsidR="00B16E7C" w:rsidRPr="00AD531A">
        <w:t xml:space="preserve"> fundamental</w:t>
      </w:r>
      <w:r w:rsidR="004F6FB6">
        <w:t xml:space="preserve"> aspect </w:t>
      </w:r>
      <w:r w:rsidR="00B16E7C">
        <w:t>of sin is</w:t>
      </w:r>
      <w:r w:rsidR="00B16E7C" w:rsidRPr="00AD531A">
        <w:t xml:space="preserve"> separation. Adam an</w:t>
      </w:r>
      <w:r w:rsidR="00D17021">
        <w:t>d Eve separated from God’s love; t</w:t>
      </w:r>
      <w:r w:rsidR="00B16E7C" w:rsidRPr="00AD531A">
        <w:t>hey placed dist</w:t>
      </w:r>
      <w:r w:rsidR="004F6FB6">
        <w:t>ance between themselves and God; t</w:t>
      </w:r>
      <w:r w:rsidR="00994AC1">
        <w:t>heir intentions deviated from His will</w:t>
      </w:r>
      <w:r w:rsidR="00B16E7C" w:rsidRPr="00AD531A">
        <w:t xml:space="preserve">. </w:t>
      </w:r>
    </w:p>
    <w:p w:rsidR="00B16E7C" w:rsidRPr="00AD531A" w:rsidRDefault="00994AC1" w:rsidP="007E3CB4">
      <w:pPr>
        <w:spacing w:line="360" w:lineRule="auto"/>
        <w:ind w:firstLine="432"/>
        <w:jc w:val="both"/>
      </w:pPr>
      <w:r>
        <w:t>In a similar manner</w:t>
      </w:r>
      <w:r w:rsidR="00B16E7C" w:rsidRPr="00AD531A">
        <w:t xml:space="preserve">, in conflict we separate from our brothers and sisters. </w:t>
      </w:r>
      <w:r w:rsidR="007E3CB4" w:rsidRPr="00AD531A">
        <w:t xml:space="preserve">Domination and coercion </w:t>
      </w:r>
      <w:r w:rsidR="007E3CB4">
        <w:t>replace love and charity. We employ</w:t>
      </w:r>
      <w:r w:rsidR="007E3CB4" w:rsidRPr="00AD531A">
        <w:t xml:space="preserve"> force to make things go our way. </w:t>
      </w:r>
      <w:r w:rsidR="00B16E7C" w:rsidRPr="00AD531A">
        <w:t>Distance separates the divine-in-us from divin</w:t>
      </w:r>
      <w:r w:rsidR="007E3CB4">
        <w:t>e-in-the-other.</w:t>
      </w:r>
      <w:r w:rsidR="00B16E7C" w:rsidRPr="00AD531A">
        <w:t xml:space="preserve"> </w:t>
      </w:r>
      <w:r>
        <w:t>Then, when we fail to</w:t>
      </w:r>
      <w:r w:rsidR="00B16E7C" w:rsidRPr="00AD531A">
        <w:t xml:space="preserve"> love our neighbor</w:t>
      </w:r>
      <w:r>
        <w:t>,</w:t>
      </w:r>
      <w:r w:rsidR="00B16E7C" w:rsidRPr="00AD531A">
        <w:t xml:space="preserve"> we </w:t>
      </w:r>
      <w:r w:rsidR="00644BAB">
        <w:t>simultaneously distance ourselves</w:t>
      </w:r>
      <w:r w:rsidR="00B16E7C" w:rsidRPr="00AD531A">
        <w:t xml:space="preserve"> from God. </w:t>
      </w:r>
    </w:p>
    <w:p w:rsidR="00F32B2B" w:rsidRDefault="007E3CB4" w:rsidP="00F32B2B">
      <w:pPr>
        <w:spacing w:line="360" w:lineRule="auto"/>
        <w:ind w:firstLine="432"/>
        <w:jc w:val="both"/>
      </w:pPr>
      <w:r>
        <w:t>Likewise, w</w:t>
      </w:r>
      <w:r w:rsidR="00644BAB">
        <w:t>hen we fail to love God, we become</w:t>
      </w:r>
      <w:r w:rsidR="00B16E7C" w:rsidRPr="00AD531A">
        <w:t xml:space="preserve"> unable to </w:t>
      </w:r>
      <w:r w:rsidR="00D17021">
        <w:t>love our neighbor. Lack of love</w:t>
      </w:r>
      <w:r w:rsidR="00644BAB">
        <w:t xml:space="preserve"> </w:t>
      </w:r>
      <w:r w:rsidR="00B16E7C" w:rsidRPr="00AD531A">
        <w:t>sets the stage for conflict</w:t>
      </w:r>
      <w:r w:rsidR="00644BAB">
        <w:t xml:space="preserve"> escalation</w:t>
      </w:r>
      <w:r w:rsidR="00B16E7C" w:rsidRPr="00AD531A">
        <w:t>. Separat</w:t>
      </w:r>
      <w:r w:rsidR="00644BAB">
        <w:t>ion from God brings</w:t>
      </w:r>
      <w:r w:rsidR="00F32B2B">
        <w:t xml:space="preserve"> separation from our brother</w:t>
      </w:r>
      <w:r w:rsidR="00B16E7C" w:rsidRPr="00AD531A">
        <w:t>; separatio</w:t>
      </w:r>
      <w:r w:rsidR="00F32B2B">
        <w:t>n</w:t>
      </w:r>
      <w:r w:rsidR="00644BAB">
        <w:t xml:space="preserve"> from our brother begets</w:t>
      </w:r>
      <w:r w:rsidR="00F32B2B">
        <w:t xml:space="preserve"> separation from God</w:t>
      </w:r>
      <w:r w:rsidR="00B16E7C" w:rsidRPr="00AD531A">
        <w:t>.</w:t>
      </w:r>
      <w:r w:rsidR="00F32B2B">
        <w:t xml:space="preserve"> </w:t>
      </w:r>
      <w:r w:rsidR="00B16E7C" w:rsidRPr="00AD531A">
        <w:t>Conversely, when we draw closer to our neighbor we draw closer to God. When we heal our relationship with God w</w:t>
      </w:r>
      <w:r w:rsidR="00644BAB">
        <w:t>e are able to love</w:t>
      </w:r>
      <w:r w:rsidR="00F32B2B">
        <w:t xml:space="preserve"> our neighbor.</w:t>
      </w:r>
      <w:r w:rsidR="00627FD7">
        <w:t xml:space="preserve"> </w:t>
      </w:r>
    </w:p>
    <w:p w:rsidR="00B16E7C" w:rsidRPr="00AD531A" w:rsidRDefault="00D17021" w:rsidP="00736173">
      <w:pPr>
        <w:spacing w:line="360" w:lineRule="auto"/>
        <w:ind w:firstLine="432"/>
        <w:jc w:val="both"/>
      </w:pPr>
      <w:r>
        <w:t>These dynamics inspire</w:t>
      </w:r>
      <w:r w:rsidR="00F32B2B">
        <w:t xml:space="preserve"> a unique approach to conflict resolution. </w:t>
      </w:r>
      <w:r w:rsidR="00627FD7">
        <w:t>If</w:t>
      </w:r>
      <w:r>
        <w:t xml:space="preserve"> we lack the courage to approach our brother or we fail to</w:t>
      </w:r>
      <w:r w:rsidR="00B16E7C" w:rsidRPr="00AD531A">
        <w:t xml:space="preserve"> convince </w:t>
      </w:r>
      <w:r w:rsidR="00627FD7">
        <w:t>our brother</w:t>
      </w:r>
      <w:r w:rsidR="00BB279E">
        <w:t xml:space="preserve"> to reconcile</w:t>
      </w:r>
      <w:r w:rsidR="00B16E7C" w:rsidRPr="00AD531A">
        <w:t>, we</w:t>
      </w:r>
      <w:r w:rsidR="00BB279E">
        <w:t xml:space="preserve"> turn our</w:t>
      </w:r>
      <w:r w:rsidR="00736173">
        <w:t xml:space="preserve"> </w:t>
      </w:r>
      <w:r w:rsidR="00BB279E">
        <w:t>focus</w:t>
      </w:r>
      <w:r w:rsidR="00DE25F9">
        <w:t xml:space="preserve"> instead</w:t>
      </w:r>
      <w:r w:rsidR="00BB279E">
        <w:t xml:space="preserve"> to</w:t>
      </w:r>
      <w:r w:rsidR="00B16E7C" w:rsidRPr="00AD531A">
        <w:t xml:space="preserve"> spiritual</w:t>
      </w:r>
      <w:r>
        <w:t xml:space="preserve"> formation</w:t>
      </w:r>
      <w:r w:rsidR="00B16E7C" w:rsidRPr="00AD531A">
        <w:t>.</w:t>
      </w:r>
      <w:r w:rsidR="00DE25F9">
        <w:t xml:space="preserve"> After</w:t>
      </w:r>
      <w:r>
        <w:t xml:space="preserve"> we improve</w:t>
      </w:r>
      <w:r w:rsidR="00736173">
        <w:t xml:space="preserve"> </w:t>
      </w:r>
      <w:r w:rsidR="00BB279E">
        <w:t xml:space="preserve">our </w:t>
      </w:r>
      <w:r w:rsidR="00736173">
        <w:t>relationship with God, we are drawn</w:t>
      </w:r>
      <w:r w:rsidR="00736173" w:rsidRPr="00AD531A">
        <w:t xml:space="preserve"> </w:t>
      </w:r>
      <w:r>
        <w:t xml:space="preserve">mysteriously to repair </w:t>
      </w:r>
      <w:r w:rsidR="00736173" w:rsidRPr="00AD531A">
        <w:t>relationships</w:t>
      </w:r>
      <w:r w:rsidR="00DE25F9">
        <w:t xml:space="preserve"> and we experience greater success</w:t>
      </w:r>
      <w:r>
        <w:t xml:space="preserve">. </w:t>
      </w:r>
      <w:r w:rsidR="00BB279E">
        <w:t>We find people</w:t>
      </w:r>
      <w:r w:rsidR="00B16E7C" w:rsidRPr="00AD531A">
        <w:t xml:space="preserve"> who</w:t>
      </w:r>
      <w:r w:rsidR="00BB279E">
        <w:t xml:space="preserve"> “come</w:t>
      </w:r>
      <w:r w:rsidR="00736173">
        <w:t xml:space="preserve"> home” after </w:t>
      </w:r>
      <w:r w:rsidR="00627FD7">
        <w:t>fall</w:t>
      </w:r>
      <w:r w:rsidR="00736173">
        <w:t>ing</w:t>
      </w:r>
      <w:r w:rsidR="00B16E7C" w:rsidRPr="00AD531A">
        <w:t xml:space="preserve"> a</w:t>
      </w:r>
      <w:r w:rsidR="00736173">
        <w:t>way from faith</w:t>
      </w:r>
      <w:r w:rsidR="00B16E7C" w:rsidRPr="00AD531A">
        <w:t xml:space="preserve"> au</w:t>
      </w:r>
      <w:r w:rsidR="00736173">
        <w:t>tomatically</w:t>
      </w:r>
      <w:r w:rsidR="00BB279E">
        <w:t xml:space="preserve"> begin to heal</w:t>
      </w:r>
      <w:r w:rsidR="00736173">
        <w:t xml:space="preserve"> relationships.</w:t>
      </w:r>
      <w:r w:rsidR="00B16E7C" w:rsidRPr="00AD531A">
        <w:t xml:space="preserve"> </w:t>
      </w:r>
      <w:r w:rsidR="00BB279E">
        <w:t>Conversely, people who repair</w:t>
      </w:r>
      <w:r w:rsidR="00736173">
        <w:t xml:space="preserve"> damaged</w:t>
      </w:r>
      <w:r w:rsidR="00B16E7C" w:rsidRPr="00AD531A">
        <w:t xml:space="preserve"> rela</w:t>
      </w:r>
      <w:r w:rsidR="00736173">
        <w:t xml:space="preserve">tionships </w:t>
      </w:r>
      <w:r w:rsidR="00BB279E">
        <w:t>begin experiencing</w:t>
      </w:r>
      <w:r w:rsidR="00B16E7C" w:rsidRPr="00AD531A">
        <w:t xml:space="preserve"> </w:t>
      </w:r>
      <w:r w:rsidR="00736173">
        <w:t>a renewal of</w:t>
      </w:r>
      <w:r w:rsidR="00B16E7C" w:rsidRPr="00AD531A">
        <w:t xml:space="preserve"> faith. </w:t>
      </w:r>
    </w:p>
    <w:p w:rsidR="00B16E7C" w:rsidRPr="00AD531A" w:rsidRDefault="00DE25F9" w:rsidP="00736173">
      <w:pPr>
        <w:spacing w:line="360" w:lineRule="auto"/>
        <w:ind w:firstLine="432"/>
        <w:jc w:val="both"/>
      </w:pPr>
      <w:r>
        <w:t>This makes additional sense when, in Scripture, we read that</w:t>
      </w:r>
      <w:r w:rsidR="00736173">
        <w:t xml:space="preserve"> a</w:t>
      </w:r>
      <w:r w:rsidR="00B16E7C" w:rsidRPr="00AD531A">
        <w:t xml:space="preserve"> </w:t>
      </w:r>
      <w:r w:rsidR="00B16E7C" w:rsidRPr="00AD531A">
        <w:rPr>
          <w:i/>
        </w:rPr>
        <w:t>destructive third party</w:t>
      </w:r>
      <w:r w:rsidR="00680DF8">
        <w:t>,</w:t>
      </w:r>
      <w:r w:rsidR="00736173">
        <w:t xml:space="preserve"> the S</w:t>
      </w:r>
      <w:r w:rsidR="00B16E7C" w:rsidRPr="00AD531A">
        <w:t>erpent</w:t>
      </w:r>
      <w:r w:rsidR="00736173">
        <w:t xml:space="preserve"> in the Garden</w:t>
      </w:r>
      <w:r w:rsidR="00B16E7C" w:rsidRPr="00AD531A">
        <w:t>, fueled d</w:t>
      </w:r>
      <w:r w:rsidR="00BB279E">
        <w:t>ivision</w:t>
      </w:r>
      <w:r w:rsidR="00627FD7">
        <w:t xml:space="preserve"> between Man and God</w:t>
      </w:r>
      <w:r w:rsidR="00B16E7C" w:rsidRPr="00AD531A">
        <w:t xml:space="preserve">. </w:t>
      </w:r>
      <w:r w:rsidR="00736173">
        <w:t>Simultaneously, human relationships</w:t>
      </w:r>
      <w:r w:rsidR="00B16E7C" w:rsidRPr="00AD531A">
        <w:t xml:space="preserve"> w</w:t>
      </w:r>
      <w:r w:rsidR="00736173">
        <w:t>ere damaged:</w:t>
      </w:r>
      <w:r w:rsidR="00627FD7">
        <w:t xml:space="preserve"> Adam and Eve bickered</w:t>
      </w:r>
      <w:r w:rsidR="00BB279E">
        <w:t>. Sin</w:t>
      </w:r>
      <w:r w:rsidR="00B16E7C" w:rsidRPr="00AD531A">
        <w:t xml:space="preserve"> in the</w:t>
      </w:r>
      <w:r w:rsidR="00BB279E">
        <w:t xml:space="preserve"> form of separation</w:t>
      </w:r>
      <w:r>
        <w:t xml:space="preserve"> flourished</w:t>
      </w:r>
      <w:r w:rsidR="00627FD7">
        <w:t xml:space="preserve"> while l</w:t>
      </w:r>
      <w:r w:rsidR="00B16E7C" w:rsidRPr="00AD531A">
        <w:t>ove was diminished. Communication becam</w:t>
      </w:r>
      <w:r w:rsidR="00680DF8">
        <w:t>e dist</w:t>
      </w:r>
      <w:r>
        <w:t>orted; a</w:t>
      </w:r>
      <w:r w:rsidR="00680DF8">
        <w:t>greement</w:t>
      </w:r>
      <w:r w:rsidR="00B16E7C" w:rsidRPr="00AD531A">
        <w:t xml:space="preserve"> </w:t>
      </w:r>
      <w:r w:rsidR="00680DF8">
        <w:t xml:space="preserve">was inhibited. </w:t>
      </w:r>
      <w:r>
        <w:t>F</w:t>
      </w:r>
      <w:r w:rsidR="00B16E7C" w:rsidRPr="00AD531A">
        <w:t>ree will</w:t>
      </w:r>
      <w:r>
        <w:t>, no longer tethered to God’s will,</w:t>
      </w:r>
      <w:r w:rsidR="00B16E7C" w:rsidRPr="00AD531A">
        <w:t xml:space="preserve"> generated random intent</w:t>
      </w:r>
      <w:r>
        <w:t>ions and gave birth to conflict</w:t>
      </w:r>
      <w:r w:rsidR="00627FD7">
        <w:t xml:space="preserve">. </w:t>
      </w:r>
    </w:p>
    <w:p w:rsidR="00B16E7C" w:rsidRPr="00AD531A" w:rsidRDefault="00DE25F9" w:rsidP="00680DF8">
      <w:pPr>
        <w:spacing w:line="360" w:lineRule="auto"/>
        <w:ind w:firstLine="432"/>
        <w:jc w:val="both"/>
      </w:pPr>
      <w:r>
        <w:t>A</w:t>
      </w:r>
      <w:r w:rsidRPr="00AD531A">
        <w:t xml:space="preserve"> </w:t>
      </w:r>
      <w:r w:rsidRPr="00AD531A">
        <w:rPr>
          <w:i/>
        </w:rPr>
        <w:t>constructive third party</w:t>
      </w:r>
      <w:r>
        <w:t xml:space="preserve"> must remedy t</w:t>
      </w:r>
      <w:r w:rsidR="00BB279E">
        <w:t xml:space="preserve">he </w:t>
      </w:r>
      <w:r>
        <w:t>damage of original sin brought on</w:t>
      </w:r>
      <w:r w:rsidR="00BB279E">
        <w:t xml:space="preserve"> by</w:t>
      </w:r>
      <w:r w:rsidR="00BB279E" w:rsidRPr="00AD531A">
        <w:t xml:space="preserve"> the </w:t>
      </w:r>
      <w:r w:rsidR="00BB279E" w:rsidRPr="00AD531A">
        <w:rPr>
          <w:i/>
        </w:rPr>
        <w:t>destructive third party</w:t>
      </w:r>
      <w:r w:rsidR="00680DF8">
        <w:t>. Christ the Mediator</w:t>
      </w:r>
      <w:r w:rsidR="00710B95">
        <w:t xml:space="preserve"> came</w:t>
      </w:r>
      <w:r w:rsidR="008B572B">
        <w:t xml:space="preserve"> to</w:t>
      </w:r>
      <w:r w:rsidR="00680DF8">
        <w:t xml:space="preserve"> </w:t>
      </w:r>
      <w:r w:rsidR="00B16E7C" w:rsidRPr="00AD531A">
        <w:t>heal the broken rela</w:t>
      </w:r>
      <w:r w:rsidR="008B572B">
        <w:t>tionship between Man and God.</w:t>
      </w:r>
      <w:r w:rsidR="00680DF8">
        <w:t xml:space="preserve"> </w:t>
      </w:r>
      <w:r w:rsidR="00710B95">
        <w:t xml:space="preserve">It was </w:t>
      </w:r>
      <w:r w:rsidR="00680DF8">
        <w:t>His love</w:t>
      </w:r>
      <w:r w:rsidR="008B572B">
        <w:t xml:space="preserve"> </w:t>
      </w:r>
      <w:r w:rsidR="00710B95">
        <w:t xml:space="preserve">that </w:t>
      </w:r>
      <w:r w:rsidR="008B572B">
        <w:t>was needed to</w:t>
      </w:r>
      <w:r w:rsidR="00B16E7C" w:rsidRPr="00AD531A">
        <w:t xml:space="preserve"> foster</w:t>
      </w:r>
      <w:r w:rsidR="00680DF8">
        <w:t xml:space="preserve"> reconciliation. God</w:t>
      </w:r>
      <w:r w:rsidR="00B16E7C" w:rsidRPr="00AD531A">
        <w:t xml:space="preserve"> incarnated</w:t>
      </w:r>
      <w:r w:rsidR="008B572B">
        <w:t xml:space="preserve"> and drew close to man</w:t>
      </w:r>
      <w:r w:rsidR="00B16E7C" w:rsidRPr="00AD531A">
        <w:t xml:space="preserve"> to hel</w:t>
      </w:r>
      <w:r w:rsidR="00680DF8">
        <w:t>p men align</w:t>
      </w:r>
      <w:r w:rsidR="00B16E7C">
        <w:t xml:space="preserve"> their </w:t>
      </w:r>
      <w:r w:rsidR="00680DF8">
        <w:t xml:space="preserve">intentions with His Will. </w:t>
      </w:r>
      <w:r w:rsidR="008B572B">
        <w:t xml:space="preserve">As a result, </w:t>
      </w:r>
      <w:r w:rsidR="00710B95">
        <w:t xml:space="preserve">we find </w:t>
      </w:r>
      <w:r w:rsidR="008B572B">
        <w:t>true</w:t>
      </w:r>
      <w:r w:rsidR="00B16E7C" w:rsidRPr="00AD531A">
        <w:t xml:space="preserve"> peacemaking and reconciliation in the Chu</w:t>
      </w:r>
      <w:r w:rsidR="008B572B">
        <w:t>rch, where</w:t>
      </w:r>
      <w:r w:rsidR="00B16E7C" w:rsidRPr="00AD531A">
        <w:t xml:space="preserve"> the faithful</w:t>
      </w:r>
      <w:r w:rsidR="00710B95">
        <w:t xml:space="preserve"> seek</w:t>
      </w:r>
      <w:r w:rsidR="008B572B">
        <w:t xml:space="preserve"> communion</w:t>
      </w:r>
      <w:r w:rsidR="00B16E7C" w:rsidRPr="00AD531A">
        <w:t xml:space="preserve"> with Christ</w:t>
      </w:r>
      <w:r w:rsidR="00680DF8">
        <w:t xml:space="preserve"> th</w:t>
      </w:r>
      <w:r w:rsidR="008B572B">
        <w:t>rough the Eucharist. Thus,</w:t>
      </w:r>
      <w:r w:rsidR="00680DF8">
        <w:t xml:space="preserve"> the Church already</w:t>
      </w:r>
      <w:r w:rsidR="00B16E7C" w:rsidRPr="00AD531A">
        <w:t xml:space="preserve"> functions as </w:t>
      </w:r>
      <w:r w:rsidR="00B16E7C" w:rsidRPr="00AD531A">
        <w:rPr>
          <w:i/>
        </w:rPr>
        <w:t>the</w:t>
      </w:r>
      <w:r w:rsidR="00B16E7C" w:rsidRPr="00AD531A">
        <w:t xml:space="preserve"> primary peacema</w:t>
      </w:r>
      <w:r w:rsidR="008B572B">
        <w:t>king institution</w:t>
      </w:r>
      <w:r w:rsidR="00B16E7C" w:rsidRPr="00AD531A">
        <w:t xml:space="preserve"> </w:t>
      </w:r>
      <w:r w:rsidR="00710B95">
        <w:t>in the world and,</w:t>
      </w:r>
      <w:r w:rsidR="00680DF8">
        <w:t xml:space="preserve"> </w:t>
      </w:r>
      <w:r w:rsidR="00710B95">
        <w:t>e</w:t>
      </w:r>
      <w:r w:rsidR="008B572B">
        <w:t>ventually, a</w:t>
      </w:r>
      <w:r w:rsidR="00B16E7C" w:rsidRPr="00AD531A">
        <w:t xml:space="preserve">ll mediators, conciliators, </w:t>
      </w:r>
      <w:r w:rsidR="00680DF8">
        <w:t xml:space="preserve">and </w:t>
      </w:r>
      <w:r w:rsidR="00B16E7C" w:rsidRPr="00AD531A">
        <w:t>pe</w:t>
      </w:r>
      <w:r w:rsidR="008B572B">
        <w:t>acemakers must draw from</w:t>
      </w:r>
      <w:r w:rsidR="00680DF8">
        <w:t xml:space="preserve"> this life-affirming source of divine love</w:t>
      </w:r>
      <w:r w:rsidR="00B16E7C" w:rsidRPr="00AD531A">
        <w:t>.</w:t>
      </w:r>
    </w:p>
    <w:p w:rsidR="00B16E7C" w:rsidRPr="00AD531A" w:rsidRDefault="008B572B" w:rsidP="00B16E7C">
      <w:pPr>
        <w:spacing w:line="360" w:lineRule="auto"/>
        <w:ind w:firstLine="432"/>
        <w:jc w:val="both"/>
      </w:pPr>
      <w:r>
        <w:t>While t</w:t>
      </w:r>
      <w:r w:rsidR="00680DF8">
        <w:t>he concept</w:t>
      </w:r>
      <w:r w:rsidR="00710B95">
        <w:t xml:space="preserve"> is simple</w:t>
      </w:r>
      <w:r>
        <w:t xml:space="preserve"> the </w:t>
      </w:r>
      <w:r w:rsidR="00710B95">
        <w:t xml:space="preserve">peacemaking </w:t>
      </w:r>
      <w:r>
        <w:t>process may be</w:t>
      </w:r>
      <w:r w:rsidR="00680DF8">
        <w:t xml:space="preserve"> challenging. Healing our</w:t>
      </w:r>
      <w:r w:rsidR="00B16E7C" w:rsidRPr="00AD531A">
        <w:t xml:space="preserve"> relationship with God</w:t>
      </w:r>
      <w:r w:rsidR="00710B95">
        <w:t xml:space="preserve"> is a life-long endeavor</w:t>
      </w:r>
      <w:r>
        <w:t xml:space="preserve"> even with the assistance of</w:t>
      </w:r>
      <w:r w:rsidR="00B16E7C" w:rsidRPr="00AD531A">
        <w:t xml:space="preserve"> the best</w:t>
      </w:r>
      <w:r w:rsidR="00710B95">
        <w:t xml:space="preserve"> of</w:t>
      </w:r>
      <w:r w:rsidR="00B16E7C" w:rsidRPr="00AD531A">
        <w:t xml:space="preserve"> spiritual directors. Learning to l</w:t>
      </w:r>
      <w:r w:rsidR="00710B95">
        <w:t>ove our brothers and sisters does</w:t>
      </w:r>
      <w:r w:rsidR="00976D4E">
        <w:t xml:space="preserve"> </w:t>
      </w:r>
      <w:r w:rsidR="00710B95">
        <w:t>not happen overnight</w:t>
      </w:r>
      <w:r w:rsidR="00B16E7C" w:rsidRPr="00AD531A">
        <w:t xml:space="preserve"> — </w:t>
      </w:r>
      <w:r w:rsidR="00976D4E">
        <w:t>we do not learn to reconcile</w:t>
      </w:r>
      <w:r>
        <w:t xml:space="preserve"> in a day</w:t>
      </w:r>
      <w:r w:rsidR="00B16E7C" w:rsidRPr="00AD531A">
        <w:t>.</w:t>
      </w:r>
    </w:p>
    <w:p w:rsidR="009C012B" w:rsidRDefault="00976D4E" w:rsidP="00B16E7C">
      <w:pPr>
        <w:spacing w:line="360" w:lineRule="auto"/>
        <w:ind w:firstLine="432"/>
        <w:jc w:val="both"/>
      </w:pPr>
      <w:r>
        <w:t>O</w:t>
      </w:r>
      <w:r w:rsidR="00B16E7C" w:rsidRPr="00AD531A">
        <w:t>n the vertical axis</w:t>
      </w:r>
      <w:r w:rsidR="008B572B">
        <w:t xml:space="preserve"> representing</w:t>
      </w:r>
      <w:r>
        <w:t xml:space="preserve"> </w:t>
      </w:r>
      <w:r w:rsidR="00145C06">
        <w:t>relationship with God we utilize</w:t>
      </w:r>
      <w:r w:rsidR="00710B95">
        <w:t xml:space="preserve"> sacraments, </w:t>
      </w:r>
      <w:r w:rsidR="00B16E7C" w:rsidRPr="00AD531A">
        <w:t>prayer, spiritual direction, love, mercy, forgiveness and</w:t>
      </w:r>
      <w:r w:rsidR="008B572B">
        <w:t xml:space="preserve"> a willingness to accept grace. On the horizontal axis representing</w:t>
      </w:r>
      <w:r w:rsidR="00145C06">
        <w:t xml:space="preserve"> relationship with neighbors </w:t>
      </w:r>
      <w:r w:rsidR="00710B95">
        <w:t>we employ</w:t>
      </w:r>
      <w:r w:rsidR="008B572B">
        <w:t xml:space="preserve"> communication, negotiation, and</w:t>
      </w:r>
      <w:r w:rsidR="00B16E7C" w:rsidRPr="00AD531A">
        <w:t xml:space="preserve"> interpersonal</w:t>
      </w:r>
      <w:r w:rsidR="008B572B">
        <w:t xml:space="preserve"> skills,</w:t>
      </w:r>
      <w:r w:rsidR="00710B95">
        <w:t xml:space="preserve"> problem-solving ability, </w:t>
      </w:r>
      <w:r w:rsidR="00B16E7C" w:rsidRPr="00AD531A">
        <w:t>cultural sen</w:t>
      </w:r>
      <w:r w:rsidR="008B572B">
        <w:t>s</w:t>
      </w:r>
      <w:r w:rsidR="00710B95">
        <w:t>itivity, compassion. We muster</w:t>
      </w:r>
      <w:r w:rsidR="008B572B">
        <w:t xml:space="preserve"> the ability to apologize</w:t>
      </w:r>
      <w:r w:rsidR="00B16E7C" w:rsidRPr="00AD531A">
        <w:t xml:space="preserve"> and</w:t>
      </w:r>
      <w:r w:rsidR="00710B95">
        <w:t xml:space="preserve"> grant or accept forgiveness. We turn to l</w:t>
      </w:r>
      <w:r w:rsidR="008B572B">
        <w:t xml:space="preserve">aws </w:t>
      </w:r>
      <w:r w:rsidR="00B16E7C" w:rsidRPr="00AD531A">
        <w:t>codify</w:t>
      </w:r>
      <w:r w:rsidR="00710B95">
        <w:t xml:space="preserve">ing civil behavior. </w:t>
      </w:r>
      <w:r w:rsidR="00B16E7C" w:rsidRPr="00AD531A">
        <w:t>Spiritually transformative me</w:t>
      </w:r>
      <w:r w:rsidR="00B16E7C">
        <w:t xml:space="preserve">diation orchestrates </w:t>
      </w:r>
      <w:r w:rsidR="008B572B">
        <w:t>the</w:t>
      </w:r>
      <w:r w:rsidR="00627FD7">
        <w:t xml:space="preserve"> elements</w:t>
      </w:r>
      <w:r w:rsidR="008B572B">
        <w:t xml:space="preserve"> on both axes</w:t>
      </w:r>
      <w:r w:rsidR="00B16E7C" w:rsidRPr="00AD531A">
        <w:t xml:space="preserve">.  </w:t>
      </w:r>
    </w:p>
    <w:p w:rsidR="00B16E7C" w:rsidRPr="00AD531A" w:rsidRDefault="009C012B" w:rsidP="009C012B">
      <w:pPr>
        <w:spacing w:line="360" w:lineRule="auto"/>
        <w:ind w:firstLine="432"/>
        <w:jc w:val="center"/>
      </w:pPr>
      <w:r>
        <w:t>====</w:t>
      </w:r>
    </w:p>
    <w:p w:rsidR="00B16E7C" w:rsidRPr="00AD531A" w:rsidRDefault="00B16E7C" w:rsidP="00145C06">
      <w:pPr>
        <w:spacing w:line="360" w:lineRule="auto"/>
        <w:ind w:firstLine="432"/>
        <w:jc w:val="both"/>
      </w:pPr>
      <w:r w:rsidRPr="00AD531A">
        <w:t xml:space="preserve"> Saint Francis, by </w:t>
      </w:r>
      <w:r w:rsidR="00710B95">
        <w:t>word and deed, helped people</w:t>
      </w:r>
      <w:r w:rsidR="00145C06">
        <w:t xml:space="preserve"> heal</w:t>
      </w:r>
      <w:r w:rsidR="00627FD7">
        <w:t xml:space="preserve"> relationships</w:t>
      </w:r>
      <w:r w:rsidR="00710B95">
        <w:t>. H</w:t>
      </w:r>
      <w:r w:rsidR="00842F4D">
        <w:t xml:space="preserve">is legacy </w:t>
      </w:r>
      <w:r w:rsidR="00710B95">
        <w:t>serves as a guide</w:t>
      </w:r>
      <w:r w:rsidRPr="00AD531A">
        <w:t xml:space="preserve"> </w:t>
      </w:r>
      <w:r w:rsidR="00710B95">
        <w:t>to help</w:t>
      </w:r>
      <w:r w:rsidRPr="00AD531A">
        <w:t xml:space="preserve"> contemporary mediators bette</w:t>
      </w:r>
      <w:r w:rsidR="00145C06">
        <w:t xml:space="preserve">r understand </w:t>
      </w:r>
      <w:r w:rsidRPr="00AD531A">
        <w:t>conflict r</w:t>
      </w:r>
      <w:r w:rsidR="00145C06">
        <w:t xml:space="preserve">esolution. </w:t>
      </w:r>
      <w:r w:rsidR="00710B95">
        <w:t>The</w:t>
      </w:r>
      <w:r w:rsidR="00842F4D">
        <w:t xml:space="preserve"> vision</w:t>
      </w:r>
      <w:r w:rsidR="00710B95">
        <w:t xml:space="preserve"> expressed in this paper </w:t>
      </w:r>
      <w:r w:rsidR="00842F4D">
        <w:t>integrate</w:t>
      </w:r>
      <w:r w:rsidR="00710B95">
        <w:t>s</w:t>
      </w:r>
      <w:r w:rsidR="00842F4D">
        <w:t xml:space="preserve"> the</w:t>
      </w:r>
      <w:r w:rsidRPr="00AD531A">
        <w:t xml:space="preserve"> stor</w:t>
      </w:r>
      <w:r>
        <w:t xml:space="preserve">y of </w:t>
      </w:r>
      <w:r w:rsidR="00145C06">
        <w:t>Francis taming the wolf</w:t>
      </w:r>
      <w:r w:rsidR="00842F4D">
        <w:t xml:space="preserve"> (and</w:t>
      </w:r>
      <w:r w:rsidR="00145C06">
        <w:t xml:space="preserve"> the discipline of</w:t>
      </w:r>
      <w:r w:rsidRPr="00AD531A">
        <w:t xml:space="preserve"> Pastoral The</w:t>
      </w:r>
      <w:r w:rsidR="00842F4D">
        <w:t>ology)</w:t>
      </w:r>
      <w:r w:rsidRPr="00AD531A">
        <w:t xml:space="preserve"> with contemporary conf</w:t>
      </w:r>
      <w:r w:rsidR="00627FD7">
        <w:t>lict resolution</w:t>
      </w:r>
      <w:r w:rsidRPr="00AD531A">
        <w:t xml:space="preserve">. </w:t>
      </w:r>
    </w:p>
    <w:p w:rsidR="003813A8" w:rsidRDefault="00145C06" w:rsidP="00145C06">
      <w:pPr>
        <w:spacing w:line="360" w:lineRule="auto"/>
        <w:ind w:firstLine="432"/>
        <w:jc w:val="both"/>
      </w:pPr>
      <w:r>
        <w:t xml:space="preserve"> </w:t>
      </w:r>
      <w:r w:rsidR="00842F4D">
        <w:t>For the sake of clarification, a brief look at the</w:t>
      </w:r>
      <w:r w:rsidR="00710B95">
        <w:t xml:space="preserve"> conflict resolution</w:t>
      </w:r>
      <w:r w:rsidR="00842F4D">
        <w:t xml:space="preserve"> discipline is warranted. </w:t>
      </w:r>
      <w:r>
        <w:t>T</w:t>
      </w:r>
      <w:r w:rsidR="00710B95">
        <w:t>he discipline</w:t>
      </w:r>
      <w:r>
        <w:t xml:space="preserve"> enjoyed major expansion i</w:t>
      </w:r>
      <w:r w:rsidR="00842F4D">
        <w:t>n the 1980’s, giving birth to</w:t>
      </w:r>
      <w:r>
        <w:t xml:space="preserve"> an</w:t>
      </w:r>
      <w:r w:rsidR="00B16E7C" w:rsidRPr="00AD531A">
        <w:t xml:space="preserve"> </w:t>
      </w:r>
      <w:r w:rsidR="00842F4D">
        <w:t>“</w:t>
      </w:r>
      <w:r w:rsidR="00B16E7C" w:rsidRPr="00AD531A">
        <w:t>alternative disput</w:t>
      </w:r>
      <w:r>
        <w:t>e resolution</w:t>
      </w:r>
      <w:r w:rsidR="00627FD7">
        <w:t xml:space="preserve"> </w:t>
      </w:r>
      <w:r>
        <w:t>(</w:t>
      </w:r>
      <w:r w:rsidR="00627FD7">
        <w:t>ADR</w:t>
      </w:r>
      <w:r>
        <w:t>)</w:t>
      </w:r>
      <w:r w:rsidR="00627FD7">
        <w:t xml:space="preserve"> revolution</w:t>
      </w:r>
      <w:r w:rsidR="00842F4D">
        <w:t>”</w:t>
      </w:r>
      <w:r>
        <w:t xml:space="preserve"> that</w:t>
      </w:r>
      <w:r w:rsidR="00B16E7C" w:rsidRPr="00AD531A">
        <w:t xml:space="preserve"> </w:t>
      </w:r>
      <w:r w:rsidR="00627FD7">
        <w:t>transformed</w:t>
      </w:r>
      <w:r w:rsidR="00B16E7C" w:rsidRPr="00AD531A">
        <w:t xml:space="preserve"> the courts</w:t>
      </w:r>
      <w:r w:rsidR="00842F4D">
        <w:t>. T</w:t>
      </w:r>
      <w:r w:rsidR="00710B95">
        <w:t xml:space="preserve">he </w:t>
      </w:r>
      <w:r w:rsidR="00B16E7C" w:rsidRPr="00AD531A">
        <w:t xml:space="preserve"> </w:t>
      </w:r>
      <w:r w:rsidR="00842F4D">
        <w:t>“</w:t>
      </w:r>
      <w:r w:rsidR="00B16E7C" w:rsidRPr="00AD531A">
        <w:t>multi-door courthouse</w:t>
      </w:r>
      <w:r w:rsidR="00842F4D">
        <w:t xml:space="preserve">” </w:t>
      </w:r>
      <w:r w:rsidR="00710B95">
        <w:t xml:space="preserve">concept </w:t>
      </w:r>
      <w:r w:rsidR="00081B39">
        <w:t>encouraged</w:t>
      </w:r>
      <w:r w:rsidR="00B16E7C" w:rsidRPr="00AD531A">
        <w:t xml:space="preserve"> court</w:t>
      </w:r>
      <w:r>
        <w:t>s</w:t>
      </w:r>
      <w:r w:rsidR="00081B39">
        <w:t xml:space="preserve"> to</w:t>
      </w:r>
      <w:r w:rsidR="0008728C">
        <w:t xml:space="preserve"> provide a menu of services to </w:t>
      </w:r>
      <w:r w:rsidR="00081B39">
        <w:t>assist litigants. T</w:t>
      </w:r>
      <w:r w:rsidR="003813A8">
        <w:t>he mediation profession</w:t>
      </w:r>
      <w:r w:rsidR="0008728C">
        <w:t xml:space="preserve"> </w:t>
      </w:r>
      <w:r w:rsidR="003813A8">
        <w:t xml:space="preserve">matured, </w:t>
      </w:r>
      <w:r w:rsidR="0008728C">
        <w:t xml:space="preserve">alternative </w:t>
      </w:r>
      <w:r w:rsidR="003813A8">
        <w:t>d</w:t>
      </w:r>
      <w:r w:rsidR="00B16E7C" w:rsidRPr="00AD531A">
        <w:t>ispute re</w:t>
      </w:r>
      <w:r w:rsidR="003813A8">
        <w:t>solution education became common</w:t>
      </w:r>
      <w:r w:rsidR="00B16E7C" w:rsidRPr="00AD531A">
        <w:t xml:space="preserve"> at law sch</w:t>
      </w:r>
      <w:r w:rsidR="003813A8">
        <w:t>ools, and the</w:t>
      </w:r>
      <w:r w:rsidR="00B16E7C" w:rsidRPr="00AD531A">
        <w:t xml:space="preserve"> </w:t>
      </w:r>
      <w:r w:rsidR="003813A8">
        <w:t xml:space="preserve">body of </w:t>
      </w:r>
      <w:r w:rsidR="00B16E7C" w:rsidRPr="00AD531A">
        <w:t>confl</w:t>
      </w:r>
      <w:r w:rsidR="00081B39">
        <w:t>ict resolution literature mushroomed</w:t>
      </w:r>
      <w:r w:rsidR="00B16E7C" w:rsidRPr="00AD531A">
        <w:t xml:space="preserve">. </w:t>
      </w:r>
    </w:p>
    <w:p w:rsidR="00B16E7C" w:rsidRPr="00AD531A" w:rsidRDefault="00081B39" w:rsidP="00081B39">
      <w:pPr>
        <w:spacing w:line="360" w:lineRule="auto"/>
        <w:ind w:firstLine="432"/>
        <w:jc w:val="both"/>
      </w:pPr>
      <w:r>
        <w:t>It is</w:t>
      </w:r>
      <w:r w:rsidR="003813A8">
        <w:t xml:space="preserve"> now</w:t>
      </w:r>
      <w:r>
        <w:t xml:space="preserve"> common</w:t>
      </w:r>
      <w:r w:rsidR="0008728C">
        <w:t xml:space="preserve"> for a disputant</w:t>
      </w:r>
      <w:r>
        <w:t xml:space="preserve"> to</w:t>
      </w:r>
      <w:r w:rsidR="003813A8">
        <w:t xml:space="preserve"> consider</w:t>
      </w:r>
      <w:r w:rsidR="00B16E7C">
        <w:t xml:space="preserve"> a continuum of</w:t>
      </w:r>
      <w:r w:rsidR="003813A8">
        <w:t xml:space="preserve"> conflict resolution</w:t>
      </w:r>
      <w:r w:rsidR="00B16E7C">
        <w:t xml:space="preserve"> choices</w:t>
      </w:r>
      <w:r w:rsidR="00B16E7C" w:rsidRPr="00AD531A">
        <w:t>.</w:t>
      </w:r>
      <w:r w:rsidR="00B16E7C">
        <w:rPr>
          <w:rStyle w:val="FootnoteReference"/>
        </w:rPr>
        <w:footnoteReference w:id="7"/>
      </w:r>
      <w:r w:rsidR="003813A8">
        <w:t xml:space="preserve"> </w:t>
      </w:r>
      <w:r>
        <w:t>Conciliatory options include</w:t>
      </w:r>
      <w:r w:rsidR="00B16E7C" w:rsidRPr="00AD531A">
        <w:t>: dialogue; facilitated conversation; infor</w:t>
      </w:r>
      <w:r w:rsidR="0008728C">
        <w:t>mal and formal negotiation</w:t>
      </w:r>
      <w:proofErr w:type="gramStart"/>
      <w:r w:rsidR="0008728C">
        <w:t>;</w:t>
      </w:r>
      <w:proofErr w:type="gramEnd"/>
      <w:r w:rsidR="0008728C">
        <w:t xml:space="preserve"> or mediation</w:t>
      </w:r>
      <w:r w:rsidR="00B16E7C" w:rsidRPr="00AD531A">
        <w:t xml:space="preserve">. </w:t>
      </w:r>
      <w:r w:rsidR="0008728C">
        <w:t>Using</w:t>
      </w:r>
      <w:r w:rsidR="003813A8">
        <w:t xml:space="preserve"> these options,</w:t>
      </w:r>
      <w:r w:rsidR="0008728C">
        <w:t xml:space="preserve"> </w:t>
      </w:r>
      <w:r w:rsidR="003813A8">
        <w:t>p</w:t>
      </w:r>
      <w:r w:rsidR="00B16E7C" w:rsidRPr="00AD531A">
        <w:t>arties</w:t>
      </w:r>
      <w:r w:rsidR="003813A8">
        <w:t xml:space="preserve"> </w:t>
      </w:r>
      <w:r w:rsidR="00B16E7C" w:rsidRPr="00AD531A">
        <w:t xml:space="preserve">control the </w:t>
      </w:r>
      <w:r w:rsidR="00974E18">
        <w:t xml:space="preserve">outcome. </w:t>
      </w:r>
      <w:r>
        <w:t>M</w:t>
      </w:r>
      <w:r w:rsidR="00B16E7C">
        <w:t>ediation</w:t>
      </w:r>
      <w:r w:rsidR="00974E18">
        <w:t>, for example,</w:t>
      </w:r>
      <w:r>
        <w:t xml:space="preserve"> honors party self-determinism as a fundamental principle. </w:t>
      </w:r>
      <w:r w:rsidR="0008728C">
        <w:t>This r</w:t>
      </w:r>
      <w:r w:rsidR="003813A8">
        <w:t>espect for party free will, or self</w:t>
      </w:r>
      <w:r w:rsidR="0008728C">
        <w:t xml:space="preserve">-determinism, is one reason that </w:t>
      </w:r>
      <w:r w:rsidR="003813A8">
        <w:t>mediation is ranked high in party</w:t>
      </w:r>
      <w:r w:rsidR="00B16E7C">
        <w:t xml:space="preserve"> s</w:t>
      </w:r>
      <w:r w:rsidR="003813A8">
        <w:t>atisfaction</w:t>
      </w:r>
      <w:r w:rsidR="0008728C">
        <w:t>. S</w:t>
      </w:r>
      <w:r w:rsidR="00B16E7C">
        <w:t>piritual</w:t>
      </w:r>
      <w:r w:rsidR="0008728C">
        <w:t>ly transformative mediation</w:t>
      </w:r>
      <w:r w:rsidR="003813A8">
        <w:t xml:space="preserve"> goes a step further and</w:t>
      </w:r>
      <w:r w:rsidR="00B16E7C">
        <w:t xml:space="preserve"> helps </w:t>
      </w:r>
      <w:r w:rsidR="00B16E7C" w:rsidRPr="00AD531A">
        <w:t>parties</w:t>
      </w:r>
      <w:r w:rsidR="00974E18">
        <w:t xml:space="preserve"> align their will</w:t>
      </w:r>
      <w:r w:rsidR="00B16E7C" w:rsidRPr="00AD531A">
        <w:t xml:space="preserve"> with the will of God.</w:t>
      </w:r>
    </w:p>
    <w:p w:rsidR="00B16E7C" w:rsidRPr="00AD531A" w:rsidRDefault="003813A8" w:rsidP="00B16E7C">
      <w:pPr>
        <w:spacing w:line="360" w:lineRule="auto"/>
        <w:ind w:firstLine="432"/>
        <w:jc w:val="both"/>
      </w:pPr>
      <w:r>
        <w:t>As we move along the</w:t>
      </w:r>
      <w:r w:rsidR="00B16E7C">
        <w:t xml:space="preserve"> continuum</w:t>
      </w:r>
      <w:r>
        <w:t xml:space="preserve"> </w:t>
      </w:r>
      <w:r w:rsidR="0008728C">
        <w:t xml:space="preserve">of choices </w:t>
      </w:r>
      <w:r>
        <w:t>we find options that allow</w:t>
      </w:r>
      <w:r w:rsidR="00B16E7C" w:rsidRPr="00AD531A">
        <w:t xml:space="preserve"> parties</w:t>
      </w:r>
      <w:r>
        <w:t xml:space="preserve"> to</w:t>
      </w:r>
      <w:r w:rsidR="00B16E7C" w:rsidRPr="00AD531A">
        <w:t xml:space="preserve"> seek a verdict or ruling from a third party</w:t>
      </w:r>
      <w:r w:rsidR="00B16E7C">
        <w:t xml:space="preserve"> decision maker</w:t>
      </w:r>
      <w:r w:rsidR="00B16E7C" w:rsidRPr="00AD531A">
        <w:t xml:space="preserve"> — an a</w:t>
      </w:r>
      <w:r w:rsidR="00974E18">
        <w:t xml:space="preserve">rbitrator, judge, or </w:t>
      </w:r>
      <w:r w:rsidR="0008728C">
        <w:t>jury. Parties</w:t>
      </w:r>
      <w:r w:rsidR="00B16E7C" w:rsidRPr="00AD531A">
        <w:t xml:space="preserve"> present their case to a third party for adjudication. </w:t>
      </w:r>
      <w:r>
        <w:t>Processes</w:t>
      </w:r>
      <w:r w:rsidR="00B16E7C" w:rsidRPr="00AD531A">
        <w:t xml:space="preserve"> </w:t>
      </w:r>
      <w:r w:rsidR="00974E18">
        <w:t>become</w:t>
      </w:r>
      <w:r w:rsidR="0008728C">
        <w:t xml:space="preserve"> more formal; parties may</w:t>
      </w:r>
      <w:r w:rsidR="00B16E7C">
        <w:t xml:space="preserve"> require</w:t>
      </w:r>
      <w:r w:rsidR="00B16E7C" w:rsidRPr="00AD531A">
        <w:t xml:space="preserve"> assistance with leg</w:t>
      </w:r>
      <w:r w:rsidR="005B6993">
        <w:t>al procedures</w:t>
      </w:r>
      <w:r w:rsidR="00B16E7C" w:rsidRPr="00AD531A">
        <w:t xml:space="preserve">. </w:t>
      </w:r>
    </w:p>
    <w:p w:rsidR="00974E18" w:rsidRDefault="00B16E7C" w:rsidP="00974E18">
      <w:pPr>
        <w:spacing w:line="360" w:lineRule="auto"/>
        <w:ind w:firstLine="432"/>
        <w:jc w:val="both"/>
      </w:pPr>
      <w:r w:rsidRPr="00AD531A">
        <w:rPr>
          <w:i/>
        </w:rPr>
        <w:t>Taming the Wolf</w:t>
      </w:r>
      <w:r w:rsidR="005B6993">
        <w:rPr>
          <w:i/>
        </w:rPr>
        <w:t>: Peace through Faith</w:t>
      </w:r>
      <w:r w:rsidRPr="00AD531A">
        <w:rPr>
          <w:i/>
        </w:rPr>
        <w:t xml:space="preserve"> </w:t>
      </w:r>
      <w:r w:rsidRPr="00AD531A">
        <w:t>was first</w:t>
      </w:r>
      <w:r w:rsidR="0008728C">
        <w:t xml:space="preserve"> conceived while I</w:t>
      </w:r>
      <w:r w:rsidRPr="00AD531A">
        <w:t xml:space="preserve"> co-mediat</w:t>
      </w:r>
      <w:r w:rsidR="0008728C">
        <w:t>ed</w:t>
      </w:r>
      <w:r w:rsidR="005B6993">
        <w:t xml:space="preserve"> settlement conferences in the Los Angeles</w:t>
      </w:r>
      <w:r w:rsidRPr="00AD531A">
        <w:t xml:space="preserve"> Superior Court</w:t>
      </w:r>
      <w:r w:rsidR="0008728C">
        <w:t>. There</w:t>
      </w:r>
      <w:r w:rsidRPr="00AD531A">
        <w:t xml:space="preserve"> I obs</w:t>
      </w:r>
      <w:r w:rsidR="0008728C">
        <w:t>erved parties arrive unprepared and watched as p</w:t>
      </w:r>
      <w:r w:rsidRPr="00AD531A">
        <w:t>arties and attorneys previously com</w:t>
      </w:r>
      <w:r>
        <w:t>mitted to lit</w:t>
      </w:r>
      <w:r w:rsidR="0008728C">
        <w:t>igation attempted to execute the difficult pivot to</w:t>
      </w:r>
      <w:r w:rsidR="00F84153">
        <w:t xml:space="preserve"> conciliation. </w:t>
      </w:r>
      <w:r w:rsidR="0008728C">
        <w:t xml:space="preserve">Previously, in </w:t>
      </w:r>
      <w:r w:rsidR="00F84153">
        <w:t>litigation</w:t>
      </w:r>
      <w:r w:rsidR="0008728C">
        <w:t xml:space="preserve"> mode</w:t>
      </w:r>
      <w:r w:rsidR="00F84153">
        <w:t xml:space="preserve"> </w:t>
      </w:r>
      <w:r w:rsidR="0008728C">
        <w:t>they sought to impeach the opposing</w:t>
      </w:r>
      <w:r w:rsidR="00F84153">
        <w:t xml:space="preserve"> part</w:t>
      </w:r>
      <w:r w:rsidR="00B67CC6">
        <w:t xml:space="preserve">y — </w:t>
      </w:r>
      <w:r w:rsidR="00F84153">
        <w:t>they</w:t>
      </w:r>
      <w:r w:rsidRPr="00AD531A">
        <w:t xml:space="preserve"> hope</w:t>
      </w:r>
      <w:r w:rsidR="00F84153">
        <w:t>d to prove their opponent was</w:t>
      </w:r>
      <w:r w:rsidRPr="00AD531A">
        <w:t xml:space="preserve"> a croo</w:t>
      </w:r>
      <w:r>
        <w:t xml:space="preserve">k, </w:t>
      </w:r>
      <w:r w:rsidR="00081B39">
        <w:t>liar, or</w:t>
      </w:r>
      <w:r w:rsidR="00F84153">
        <w:t xml:space="preserve"> despot. I</w:t>
      </w:r>
      <w:r>
        <w:t>n mediation</w:t>
      </w:r>
      <w:r w:rsidR="00F84153">
        <w:t>, however,</w:t>
      </w:r>
      <w:r w:rsidRPr="00AD531A">
        <w:t xml:space="preserve"> </w:t>
      </w:r>
      <w:r w:rsidR="00F84153">
        <w:t>they we</w:t>
      </w:r>
      <w:r w:rsidR="00B67CC6">
        <w:t>re asked</w:t>
      </w:r>
      <w:r>
        <w:t xml:space="preserve"> </w:t>
      </w:r>
      <w:r w:rsidRPr="00AD531A">
        <w:t xml:space="preserve">to collaborate in the search for the best </w:t>
      </w:r>
      <w:r>
        <w:t xml:space="preserve">possible </w:t>
      </w:r>
      <w:r w:rsidRPr="00AD531A">
        <w:t xml:space="preserve">outcome. </w:t>
      </w:r>
      <w:r w:rsidR="00B67CC6">
        <w:t>As a result</w:t>
      </w:r>
      <w:r w:rsidR="00081B39">
        <w:t>, p</w:t>
      </w:r>
      <w:r w:rsidR="00974E18">
        <w:t xml:space="preserve">arties </w:t>
      </w:r>
      <w:r w:rsidRPr="00AD531A">
        <w:t>pr</w:t>
      </w:r>
      <w:r w:rsidR="00F84153">
        <w:t>epared to collaborate</w:t>
      </w:r>
      <w:r w:rsidRPr="00AD531A">
        <w:t xml:space="preserve"> in creative problem solving</w:t>
      </w:r>
      <w:r w:rsidR="00B67CC6">
        <w:t xml:space="preserve"> typically</w:t>
      </w:r>
      <w:r w:rsidRPr="00AD531A">
        <w:t xml:space="preserve"> </w:t>
      </w:r>
      <w:r>
        <w:t>achieve</w:t>
      </w:r>
      <w:r w:rsidR="00F84153">
        <w:t>d</w:t>
      </w:r>
      <w:r>
        <w:t xml:space="preserve"> the greatest </w:t>
      </w:r>
      <w:r w:rsidR="00B67CC6">
        <w:t>benefit</w:t>
      </w:r>
      <w:r w:rsidRPr="00AD531A">
        <w:t>.</w:t>
      </w:r>
      <w:r w:rsidR="00B67CC6">
        <w:t xml:space="preserve"> Those who were</w:t>
      </w:r>
      <w:r w:rsidR="00F84153">
        <w:t xml:space="preserve"> </w:t>
      </w:r>
      <w:r w:rsidR="00B67CC6">
        <w:t>unprepared</w:t>
      </w:r>
      <w:r w:rsidR="00081B39">
        <w:t xml:space="preserve"> did</w:t>
      </w:r>
      <w:r w:rsidR="00F84153">
        <w:t xml:space="preserve"> not achie</w:t>
      </w:r>
      <w:r w:rsidR="00B67CC6">
        <w:t>ve the same level of success;</w:t>
      </w:r>
      <w:r w:rsidR="00081B39">
        <w:t xml:space="preserve"> nonetheless,</w:t>
      </w:r>
      <w:r w:rsidR="00B67CC6">
        <w:t xml:space="preserve"> the results were better than going</w:t>
      </w:r>
      <w:r w:rsidR="00F84153">
        <w:t xml:space="preserve"> to trial.  </w:t>
      </w:r>
      <w:r w:rsidRPr="00AD531A">
        <w:t xml:space="preserve"> </w:t>
      </w:r>
    </w:p>
    <w:p w:rsidR="00B16E7C" w:rsidRPr="00AD531A" w:rsidRDefault="00B67CC6" w:rsidP="00974E18">
      <w:pPr>
        <w:spacing w:line="360" w:lineRule="auto"/>
        <w:ind w:firstLine="432"/>
        <w:jc w:val="both"/>
      </w:pPr>
      <w:r>
        <w:t xml:space="preserve">In the following brief discussion I will introduce the reader to a few of the </w:t>
      </w:r>
      <w:r w:rsidR="00922228">
        <w:t>procedures</w:t>
      </w:r>
      <w:r>
        <w:t xml:space="preserve"> available to</w:t>
      </w:r>
      <w:r w:rsidR="00F84153">
        <w:t xml:space="preserve"> assis</w:t>
      </w:r>
      <w:r w:rsidR="00C4779E">
        <w:t>t parties.</w:t>
      </w:r>
    </w:p>
    <w:p w:rsidR="00B16E7C" w:rsidRPr="00AD531A" w:rsidRDefault="00441959" w:rsidP="008C5C29">
      <w:pPr>
        <w:spacing w:line="360" w:lineRule="auto"/>
        <w:ind w:firstLine="432"/>
        <w:jc w:val="both"/>
      </w:pPr>
      <w:r>
        <w:t xml:space="preserve">Mediation </w:t>
      </w:r>
      <w:r w:rsidR="00B16E7C" w:rsidRPr="00AD531A">
        <w:t xml:space="preserve">stresses </w:t>
      </w:r>
      <w:r w:rsidR="00B16E7C" w:rsidRPr="00DB08A4">
        <w:rPr>
          <w:i/>
        </w:rPr>
        <w:t>process</w:t>
      </w:r>
      <w:r w:rsidR="00B16E7C">
        <w:t xml:space="preserve">. </w:t>
      </w:r>
      <w:r w:rsidR="009807B7">
        <w:t>Typically, we</w:t>
      </w:r>
      <w:r w:rsidR="00B16E7C">
        <w:t xml:space="preserve"> tend</w:t>
      </w:r>
      <w:r>
        <w:t xml:space="preserve"> to focus</w:t>
      </w:r>
      <w:r w:rsidR="00B16E7C" w:rsidRPr="00AD531A">
        <w:t xml:space="preserve"> sole</w:t>
      </w:r>
      <w:r w:rsidR="00B16E7C">
        <w:t>ly on substance</w:t>
      </w:r>
      <w:r w:rsidR="00B16E7C" w:rsidRPr="00AD531A">
        <w:t xml:space="preserve">, failing to recognize </w:t>
      </w:r>
      <w:r w:rsidR="00B16E7C" w:rsidRPr="00AD531A">
        <w:rPr>
          <w:i/>
        </w:rPr>
        <w:t>how</w:t>
      </w:r>
      <w:r w:rsidR="009807B7">
        <w:t xml:space="preserve"> we go about resolving disputes is</w:t>
      </w:r>
      <w:r w:rsidR="00944CA0">
        <w:t xml:space="preserve"> </w:t>
      </w:r>
      <w:r w:rsidR="009807B7">
        <w:t>critical. If a</w:t>
      </w:r>
      <w:r w:rsidR="00B16E7C" w:rsidRPr="00AD531A">
        <w:t xml:space="preserve"> process does not promise and deliver </w:t>
      </w:r>
      <w:r w:rsidR="00B16E7C" w:rsidRPr="00AD531A">
        <w:rPr>
          <w:i/>
        </w:rPr>
        <w:t>safety and hope</w:t>
      </w:r>
      <w:r w:rsidR="00B16E7C" w:rsidRPr="00AD531A">
        <w:t xml:space="preserve"> and actively promote </w:t>
      </w:r>
      <w:r w:rsidR="00B16E7C" w:rsidRPr="00AD531A">
        <w:rPr>
          <w:i/>
        </w:rPr>
        <w:t>willingness</w:t>
      </w:r>
      <w:r w:rsidR="00B16E7C" w:rsidRPr="00AD531A">
        <w:t xml:space="preserve"> to participate, the effort goes nowhere</w:t>
      </w:r>
      <w:r w:rsidR="00FF551F">
        <w:t>;</w:t>
      </w:r>
      <w:r w:rsidR="00B16E7C" w:rsidRPr="00AD531A">
        <w:t xml:space="preserve"> parties remain stuck in impasse. </w:t>
      </w:r>
      <w:r w:rsidR="00FF551F">
        <w:t>For this reason</w:t>
      </w:r>
      <w:r>
        <w:t xml:space="preserve">, a mediator </w:t>
      </w:r>
      <w:r w:rsidR="00B16E7C" w:rsidRPr="00AD531A">
        <w:t>introd</w:t>
      </w:r>
      <w:r w:rsidR="009807B7">
        <w:t>uces process</w:t>
      </w:r>
      <w:r w:rsidR="00944CA0">
        <w:t xml:space="preserve"> guidelines, consulting with th</w:t>
      </w:r>
      <w:r w:rsidR="009807B7">
        <w:t>e parties, navigating</w:t>
      </w:r>
      <w:r w:rsidR="00FF551F">
        <w:t xml:space="preserve"> </w:t>
      </w:r>
      <w:r w:rsidR="00B16E7C" w:rsidRPr="00AD531A">
        <w:t>barriers</w:t>
      </w:r>
      <w:r w:rsidR="00FF551F">
        <w:t xml:space="preserve"> to convening</w:t>
      </w:r>
      <w:r w:rsidR="00B16E7C">
        <w:t>,</w:t>
      </w:r>
      <w:r w:rsidR="009807B7">
        <w:t xml:space="preserve"> encouraging</w:t>
      </w:r>
      <w:r w:rsidR="00B16E7C" w:rsidRPr="00AD531A">
        <w:t xml:space="preserve"> participation</w:t>
      </w:r>
      <w:r>
        <w:t>,</w:t>
      </w:r>
      <w:r w:rsidR="00B16E7C" w:rsidRPr="00AD531A">
        <w:t xml:space="preserve"> </w:t>
      </w:r>
      <w:r w:rsidR="009807B7">
        <w:t>and fostering</w:t>
      </w:r>
      <w:r w:rsidR="00B16E7C" w:rsidRPr="00AD531A">
        <w:t xml:space="preserve"> willingn</w:t>
      </w:r>
      <w:r w:rsidR="00FF551F">
        <w:t>ess to communicate</w:t>
      </w:r>
      <w:r w:rsidR="00B16E7C" w:rsidRPr="00AD531A">
        <w:t>.</w:t>
      </w:r>
      <w:r w:rsidR="00B16E7C">
        <w:t xml:space="preserve"> </w:t>
      </w:r>
      <w:r w:rsidR="009807B7">
        <w:t>The mediator starts the dance and keeps it</w:t>
      </w:r>
      <w:r w:rsidR="008C5C29">
        <w:t xml:space="preserve"> going. </w:t>
      </w:r>
    </w:p>
    <w:p w:rsidR="00B16E7C" w:rsidRPr="00AD531A" w:rsidRDefault="00B16E7C" w:rsidP="00B16E7C">
      <w:pPr>
        <w:spacing w:line="360" w:lineRule="auto"/>
        <w:ind w:firstLine="432"/>
        <w:jc w:val="both"/>
      </w:pPr>
      <w:r w:rsidRPr="00AD531A">
        <w:t>Negotiations us</w:t>
      </w:r>
      <w:r w:rsidR="00294D99">
        <w:t xml:space="preserve">ually stall when </w:t>
      </w:r>
      <w:r w:rsidR="00FF551F">
        <w:t>above-the-</w:t>
      </w:r>
      <w:r>
        <w:t>line</w:t>
      </w:r>
      <w:r w:rsidR="00FF551F">
        <w:t xml:space="preserve"> positions that usually offer</w:t>
      </w:r>
      <w:r>
        <w:t xml:space="preserve"> </w:t>
      </w:r>
      <w:r w:rsidR="00294D99">
        <w:t>one solution</w:t>
      </w:r>
      <w:r w:rsidR="009807B7">
        <w:t xml:space="preserve"> are advanced;</w:t>
      </w:r>
      <w:r w:rsidRPr="00AD531A">
        <w:t xml:space="preserve"> </w:t>
      </w:r>
      <w:r w:rsidR="009807B7">
        <w:t xml:space="preserve">in contrast, </w:t>
      </w:r>
      <w:r w:rsidR="00294D99">
        <w:t xml:space="preserve">below-the-line </w:t>
      </w:r>
      <w:r w:rsidRPr="00AD531A">
        <w:t>interests may be satisfied in many ways. For this re</w:t>
      </w:r>
      <w:r w:rsidR="009807B7">
        <w:t>ason, mediators guide parties away</w:t>
      </w:r>
      <w:r w:rsidR="00FF551F">
        <w:t xml:space="preserve"> from</w:t>
      </w:r>
      <w:r w:rsidR="00294D99">
        <w:t xml:space="preserve"> static</w:t>
      </w:r>
      <w:r w:rsidR="00FF551F">
        <w:t xml:space="preserve"> positions</w:t>
      </w:r>
      <w:r w:rsidR="009807B7">
        <w:t xml:space="preserve"> and</w:t>
      </w:r>
      <w:r>
        <w:t xml:space="preserve"> to</w:t>
      </w:r>
      <w:r w:rsidR="009807B7">
        <w:t>ward</w:t>
      </w:r>
      <w:r w:rsidR="00294D99">
        <w:t xml:space="preserve"> flexible</w:t>
      </w:r>
      <w:r>
        <w:t xml:space="preserve"> </w:t>
      </w:r>
      <w:r w:rsidR="00294D99">
        <w:t>below-the-line interests and</w:t>
      </w:r>
      <w:r w:rsidRPr="00AD531A">
        <w:t xml:space="preserve"> underlying motivations</w:t>
      </w:r>
      <w:r w:rsidR="009807B7">
        <w:t>.</w:t>
      </w:r>
      <w:r w:rsidRPr="00AD531A">
        <w:t xml:space="preserve"> </w:t>
      </w:r>
      <w:r w:rsidR="009807B7">
        <w:t xml:space="preserve">The mediator coaches </w:t>
      </w:r>
      <w:r w:rsidR="00A82E36">
        <w:t xml:space="preserve">the </w:t>
      </w:r>
      <w:r w:rsidR="009807B7">
        <w:t>negotiation</w:t>
      </w:r>
      <w:r w:rsidR="00A82E36">
        <w:t xml:space="preserve"> and</w:t>
      </w:r>
      <w:r w:rsidR="009807B7">
        <w:t xml:space="preserve"> emphasizes</w:t>
      </w:r>
      <w:r w:rsidR="009807B7" w:rsidRPr="00AD531A">
        <w:t xml:space="preserve"> below-th</w:t>
      </w:r>
      <w:r w:rsidR="009807B7">
        <w:t>e-line interests that lead to creative solutions</w:t>
      </w:r>
      <w:r w:rsidR="009807B7" w:rsidRPr="00AD531A">
        <w:t>.</w:t>
      </w:r>
    </w:p>
    <w:p w:rsidR="00B16E7C" w:rsidRPr="00AD531A" w:rsidRDefault="00FF551F" w:rsidP="00B16E7C">
      <w:pPr>
        <w:spacing w:line="360" w:lineRule="auto"/>
        <w:ind w:firstLine="432"/>
        <w:jc w:val="both"/>
      </w:pPr>
      <w:r>
        <w:t>As p</w:t>
      </w:r>
      <w:r w:rsidR="00B16E7C" w:rsidRPr="00AD531A">
        <w:t>arties often lack negotiation sk</w:t>
      </w:r>
      <w:r w:rsidR="00294D99">
        <w:t>ills, a mediator assists</w:t>
      </w:r>
      <w:r>
        <w:t xml:space="preserve"> as they learn to</w:t>
      </w:r>
      <w:r w:rsidR="00441959">
        <w:t xml:space="preserve"> increase</w:t>
      </w:r>
      <w:r w:rsidR="00B16E7C" w:rsidRPr="00AD531A">
        <w:t xml:space="preserve"> </w:t>
      </w:r>
      <w:r w:rsidR="00A82E36">
        <w:t xml:space="preserve">mutual </w:t>
      </w:r>
      <w:r w:rsidR="00B16E7C" w:rsidRPr="00AD531A">
        <w:t>satisfaction</w:t>
      </w:r>
      <w:r w:rsidR="00A82E36">
        <w:t xml:space="preserve"> through improved</w:t>
      </w:r>
      <w:r>
        <w:t xml:space="preserve"> deal making</w:t>
      </w:r>
      <w:r w:rsidR="00B16E7C" w:rsidRPr="00AD531A">
        <w:t>. Parties discover</w:t>
      </w:r>
      <w:r w:rsidR="00B16E7C">
        <w:t xml:space="preserve"> new ways of commun</w:t>
      </w:r>
      <w:r w:rsidR="00441959">
        <w:t xml:space="preserve">icating </w:t>
      </w:r>
      <w:r w:rsidR="00A82E36">
        <w:t xml:space="preserve">their </w:t>
      </w:r>
      <w:r w:rsidR="00441959">
        <w:t xml:space="preserve">interests, </w:t>
      </w:r>
      <w:r w:rsidR="00B16E7C" w:rsidRPr="00AD531A">
        <w:t>new ways of asse</w:t>
      </w:r>
      <w:r w:rsidR="00B16E7C">
        <w:t>ssing value</w:t>
      </w:r>
      <w:r w:rsidR="00294D99">
        <w:t>, and new methods of exchanging</w:t>
      </w:r>
      <w:r w:rsidR="00B16E7C" w:rsidRPr="00AD531A">
        <w:t xml:space="preserve"> t</w:t>
      </w:r>
      <w:r w:rsidR="00A82E36">
        <w:t>angible or intangible valuables</w:t>
      </w:r>
      <w:r w:rsidR="00441959">
        <w:t>. They</w:t>
      </w:r>
      <w:r>
        <w:t xml:space="preserve"> learn the negotiation</w:t>
      </w:r>
      <w:r w:rsidR="00B16E7C">
        <w:t xml:space="preserve"> “dance”</w:t>
      </w:r>
      <w:r w:rsidR="00A82E36">
        <w:t xml:space="preserve"> that guarantees</w:t>
      </w:r>
      <w:r>
        <w:t xml:space="preserve"> the best</w:t>
      </w:r>
      <w:r w:rsidR="00A82E36">
        <w:t xml:space="preserve"> </w:t>
      </w:r>
      <w:r>
        <w:t>possible</w:t>
      </w:r>
      <w:r w:rsidR="00A82E36">
        <w:t xml:space="preserve"> outcome</w:t>
      </w:r>
      <w:r w:rsidR="00B16E7C" w:rsidRPr="00AD531A">
        <w:t>.</w:t>
      </w:r>
    </w:p>
    <w:p w:rsidR="00B16E7C" w:rsidRDefault="00294D99" w:rsidP="00FF551F">
      <w:pPr>
        <w:spacing w:line="360" w:lineRule="auto"/>
        <w:ind w:firstLine="432"/>
        <w:jc w:val="both"/>
      </w:pPr>
      <w:r>
        <w:t>Mediation success rests on</w:t>
      </w:r>
      <w:r w:rsidR="00DC5D4C">
        <w:t xml:space="preserve"> the simple but powerful paradigm</w:t>
      </w:r>
      <w:r w:rsidR="00B16E7C">
        <w:t xml:space="preserve"> of </w:t>
      </w:r>
      <w:r w:rsidR="00B16E7C" w:rsidRPr="007E151C">
        <w:rPr>
          <w:i/>
        </w:rPr>
        <w:t>a constructive third party</w:t>
      </w:r>
      <w:r w:rsidR="00B16E7C">
        <w:t>. Conflict dynamics frequently</w:t>
      </w:r>
      <w:r w:rsidR="00DC5D4C">
        <w:t xml:space="preserve"> prevent two parties from resolving</w:t>
      </w:r>
      <w:r w:rsidR="00B16E7C" w:rsidRPr="00AD531A">
        <w:t xml:space="preserve"> their own dispute. Emotional and perceptual barriers make it impossible</w:t>
      </w:r>
      <w:r w:rsidR="00441959">
        <w:t xml:space="preserve"> </w:t>
      </w:r>
      <w:r w:rsidR="00B16E7C" w:rsidRPr="00AD531A">
        <w:t>to</w:t>
      </w:r>
      <w:r>
        <w:t xml:space="preserve"> generate</w:t>
      </w:r>
      <w:r w:rsidR="00441959">
        <w:t xml:space="preserve"> the safety,</w:t>
      </w:r>
      <w:r w:rsidR="00B16E7C">
        <w:t xml:space="preserve"> hope and willingness </w:t>
      </w:r>
      <w:r w:rsidR="00441959">
        <w:t>need</w:t>
      </w:r>
      <w:r>
        <w:t>ed</w:t>
      </w:r>
      <w:r w:rsidR="00DC5D4C">
        <w:t xml:space="preserve"> for them</w:t>
      </w:r>
      <w:r w:rsidR="00441959">
        <w:t xml:space="preserve"> </w:t>
      </w:r>
      <w:r w:rsidR="00B16E7C">
        <w:t>to</w:t>
      </w:r>
      <w:r w:rsidR="00B16E7C" w:rsidRPr="00AD531A">
        <w:t xml:space="preserve"> enter into dialogue</w:t>
      </w:r>
      <w:r w:rsidR="00B16E7C">
        <w:t>, negotiation, and reconciliation</w:t>
      </w:r>
      <w:r w:rsidR="00B16E7C" w:rsidRPr="00AD531A">
        <w:t>. A constructive third party</w:t>
      </w:r>
      <w:r>
        <w:t>, a</w:t>
      </w:r>
      <w:r w:rsidR="00B16E7C" w:rsidRPr="00AD531A">
        <w:t xml:space="preserve"> f</w:t>
      </w:r>
      <w:r w:rsidR="00230E72">
        <w:t>acilitator</w:t>
      </w:r>
      <w:r w:rsidR="00DC5D4C">
        <w:t xml:space="preserve"> or mediator</w:t>
      </w:r>
      <w:r>
        <w:t>,</w:t>
      </w:r>
      <w:r w:rsidR="00230E72">
        <w:t xml:space="preserve"> changes the</w:t>
      </w:r>
      <w:r w:rsidR="00FF551F">
        <w:t>se</w:t>
      </w:r>
      <w:r w:rsidR="0013675F">
        <w:t xml:space="preserve"> dynamics, enabling</w:t>
      </w:r>
      <w:r w:rsidR="00FF551F">
        <w:t xml:space="preserve"> parties</w:t>
      </w:r>
      <w:r w:rsidR="00B16E7C" w:rsidRPr="00AD531A">
        <w:t xml:space="preserve"> to con</w:t>
      </w:r>
      <w:r w:rsidR="00230E72">
        <w:t xml:space="preserve">vene. </w:t>
      </w:r>
      <w:r w:rsidR="00DC5D4C">
        <w:t>Subsequently</w:t>
      </w:r>
      <w:r w:rsidR="0013675F">
        <w:t>, when parties find it difficult</w:t>
      </w:r>
      <w:r w:rsidR="00FF551F">
        <w:t xml:space="preserve"> to</w:t>
      </w:r>
      <w:r w:rsidR="00DC5D4C">
        <w:t xml:space="preserve"> speak to each other in the face of</w:t>
      </w:r>
      <w:r w:rsidR="00B16E7C">
        <w:t xml:space="preserve"> </w:t>
      </w:r>
      <w:r w:rsidR="0013675F">
        <w:t xml:space="preserve">crippling </w:t>
      </w:r>
      <w:r w:rsidR="00B16E7C">
        <w:t xml:space="preserve">emotional distress, they </w:t>
      </w:r>
      <w:r w:rsidR="00FF551F">
        <w:t>turn to the mediator to keep the process going</w:t>
      </w:r>
      <w:r w:rsidR="00B16E7C" w:rsidRPr="00AD531A">
        <w:t xml:space="preserve">. </w:t>
      </w:r>
    </w:p>
    <w:p w:rsidR="00B16E7C" w:rsidRPr="00AD531A" w:rsidRDefault="00230E72" w:rsidP="00B16E7C">
      <w:pPr>
        <w:spacing w:line="360" w:lineRule="auto"/>
        <w:ind w:firstLine="432"/>
        <w:jc w:val="both"/>
      </w:pPr>
      <w:r>
        <w:t>The success of this</w:t>
      </w:r>
      <w:r w:rsidR="00377D70">
        <w:t xml:space="preserve"> </w:t>
      </w:r>
      <w:r w:rsidR="00377D70" w:rsidRPr="00377D70">
        <w:rPr>
          <w:i/>
        </w:rPr>
        <w:t>constructive third party</w:t>
      </w:r>
      <w:r>
        <w:t xml:space="preserve"> paradigm</w:t>
      </w:r>
      <w:r w:rsidR="00B16E7C" w:rsidRPr="00AD531A">
        <w:t xml:space="preserve"> is not s</w:t>
      </w:r>
      <w:r w:rsidR="00377D70">
        <w:t>urprising when we consider the Fallen W</w:t>
      </w:r>
      <w:r w:rsidR="0013675F">
        <w:t>orld had</w:t>
      </w:r>
      <w:r w:rsidR="00DC5D4C">
        <w:t xml:space="preserve"> its origin</w:t>
      </w:r>
      <w:r w:rsidR="00B16E7C" w:rsidRPr="00AD531A">
        <w:t xml:space="preserve"> in the</w:t>
      </w:r>
      <w:r w:rsidR="00377D70">
        <w:t xml:space="preserve"> actions of a</w:t>
      </w:r>
      <w:r w:rsidR="00B16E7C" w:rsidRPr="00AD531A">
        <w:t xml:space="preserve"> </w:t>
      </w:r>
      <w:r w:rsidR="00B16E7C" w:rsidRPr="00AD531A">
        <w:rPr>
          <w:i/>
        </w:rPr>
        <w:t>destructive third party</w:t>
      </w:r>
      <w:r w:rsidR="00B16E7C" w:rsidRPr="00AD531A">
        <w:t>. The cons</w:t>
      </w:r>
      <w:r w:rsidR="0013675F">
        <w:t>tructive third party</w:t>
      </w:r>
      <w:r w:rsidR="00B16E7C" w:rsidRPr="00AD531A">
        <w:t xml:space="preserve"> </w:t>
      </w:r>
      <w:r w:rsidR="00DC5D4C">
        <w:t xml:space="preserve">seeks to </w:t>
      </w:r>
      <w:r w:rsidR="00B16E7C" w:rsidRPr="00AD531A">
        <w:t>reve</w:t>
      </w:r>
      <w:r w:rsidR="00DC5D4C">
        <w:t>rse</w:t>
      </w:r>
      <w:r w:rsidR="0013675F">
        <w:t xml:space="preserve"> fundamental</w:t>
      </w:r>
      <w:r>
        <w:t xml:space="preserve"> cause</w:t>
      </w:r>
      <w:r w:rsidR="00377D70">
        <w:t>s of</w:t>
      </w:r>
      <w:r w:rsidR="00DC5D4C">
        <w:t xml:space="preserve"> separation. In many cases, a</w:t>
      </w:r>
      <w:r w:rsidR="00B16E7C" w:rsidRPr="00AD531A">
        <w:t xml:space="preserve"> </w:t>
      </w:r>
      <w:r w:rsidR="0013675F">
        <w:t xml:space="preserve">constructive </w:t>
      </w:r>
      <w:r w:rsidR="00B16E7C" w:rsidRPr="00AD531A">
        <w:t>third par</w:t>
      </w:r>
      <w:r w:rsidR="00B16E7C">
        <w:t>ty facilitator</w:t>
      </w:r>
      <w:r w:rsidR="00DC5D4C">
        <w:t xml:space="preserve"> is </w:t>
      </w:r>
      <w:r w:rsidR="00B16E7C" w:rsidRPr="00AD531A">
        <w:t>critical</w:t>
      </w:r>
      <w:r w:rsidR="0013675F">
        <w:t xml:space="preserve"> —</w:t>
      </w:r>
      <w:r w:rsidR="00DC5D4C">
        <w:t xml:space="preserve"> </w:t>
      </w:r>
      <w:r w:rsidR="00B16E7C" w:rsidRPr="00AD531A">
        <w:t>the</w:t>
      </w:r>
      <w:r w:rsidR="00DC5D4C">
        <w:t xml:space="preserve"> </w:t>
      </w:r>
      <w:r w:rsidR="0013675F">
        <w:t>vital</w:t>
      </w:r>
      <w:r w:rsidR="00377D70">
        <w:t xml:space="preserve"> factor in </w:t>
      </w:r>
      <w:r w:rsidR="00B16E7C" w:rsidRPr="00AD531A">
        <w:t>mediation</w:t>
      </w:r>
      <w:r w:rsidR="00377D70">
        <w:t xml:space="preserve"> success</w:t>
      </w:r>
      <w:r w:rsidR="00B16E7C" w:rsidRPr="00AD531A">
        <w:t xml:space="preserve">.  </w:t>
      </w:r>
    </w:p>
    <w:p w:rsidR="00B16E7C" w:rsidRPr="00AD531A" w:rsidRDefault="00DC5D4C" w:rsidP="00DF35B1">
      <w:pPr>
        <w:spacing w:line="360" w:lineRule="auto"/>
        <w:ind w:firstLine="432"/>
        <w:jc w:val="both"/>
      </w:pPr>
      <w:r>
        <w:t>The</w:t>
      </w:r>
      <w:r w:rsidR="00B16E7C" w:rsidRPr="00AD531A">
        <w:t xml:space="preserve"> </w:t>
      </w:r>
      <w:r>
        <w:t xml:space="preserve">preceding </w:t>
      </w:r>
      <w:r w:rsidR="00DF35B1">
        <w:t xml:space="preserve">brief </w:t>
      </w:r>
      <w:r>
        <w:t>discussion</w:t>
      </w:r>
      <w:r w:rsidR="00DF35B1">
        <w:t xml:space="preserve"> </w:t>
      </w:r>
      <w:r w:rsidR="00B16E7C">
        <w:t>illustrate</w:t>
      </w:r>
      <w:r>
        <w:t>s</w:t>
      </w:r>
      <w:r w:rsidR="00B16E7C" w:rsidRPr="00AD531A">
        <w:t xml:space="preserve"> </w:t>
      </w:r>
      <w:r w:rsidR="00B76697">
        <w:t xml:space="preserve">that </w:t>
      </w:r>
      <w:r w:rsidR="00B16E7C" w:rsidRPr="00AD531A">
        <w:t xml:space="preserve">contemporary conflict resolution offers techniques, </w:t>
      </w:r>
      <w:r w:rsidR="00DF35B1">
        <w:t>processes,</w:t>
      </w:r>
      <w:r w:rsidR="00B16E7C" w:rsidRPr="00AD531A">
        <w:t xml:space="preserve"> </w:t>
      </w:r>
      <w:r w:rsidR="00DF35B1">
        <w:t xml:space="preserve">and </w:t>
      </w:r>
      <w:r w:rsidR="00B16E7C" w:rsidRPr="00AD531A">
        <w:t>i</w:t>
      </w:r>
      <w:r w:rsidR="00DF35B1">
        <w:t>nsights</w:t>
      </w:r>
      <w:r w:rsidR="00B76697">
        <w:t xml:space="preserve"> vital to</w:t>
      </w:r>
      <w:r w:rsidR="00B16E7C" w:rsidRPr="00AD531A">
        <w:t xml:space="preserve"> achieving resolution and reco</w:t>
      </w:r>
      <w:r w:rsidR="00230E72">
        <w:t>nciliation</w:t>
      </w:r>
      <w:r w:rsidR="00DF35B1">
        <w:t>.</w:t>
      </w:r>
      <w:r w:rsidR="00B16E7C" w:rsidRPr="00AD531A">
        <w:t xml:space="preserve"> When we combine</w:t>
      </w:r>
      <w:r w:rsidR="00B834EA">
        <w:t xml:space="preserve"> </w:t>
      </w:r>
      <w:r w:rsidR="00B76697">
        <w:t xml:space="preserve">such </w:t>
      </w:r>
      <w:r w:rsidR="00B834EA">
        <w:t>structured</w:t>
      </w:r>
      <w:r w:rsidR="00B16E7C">
        <w:t xml:space="preserve"> dispute resolution with</w:t>
      </w:r>
      <w:r w:rsidR="0013675F">
        <w:t xml:space="preserve"> spiritual transformation, </w:t>
      </w:r>
      <w:r w:rsidR="00B76697">
        <w:t>we breathe</w:t>
      </w:r>
      <w:r w:rsidR="00B834EA">
        <w:t xml:space="preserve"> life </w:t>
      </w:r>
      <w:r w:rsidR="00B76697">
        <w:t>in</w:t>
      </w:r>
      <w:r w:rsidR="00B834EA">
        <w:t xml:space="preserve">to </w:t>
      </w:r>
      <w:r w:rsidR="00DF35B1">
        <w:t>the vision of the Church as an instrument of peace.</w:t>
      </w:r>
    </w:p>
    <w:p w:rsidR="0013675F" w:rsidRDefault="00B76697" w:rsidP="00B76697">
      <w:pPr>
        <w:spacing w:line="360" w:lineRule="auto"/>
        <w:ind w:firstLine="432"/>
        <w:jc w:val="both"/>
      </w:pPr>
      <w:r>
        <w:t>C</w:t>
      </w:r>
      <w:r w:rsidR="00B834EA">
        <w:t>onsider</w:t>
      </w:r>
      <w:r>
        <w:t>, once again,</w:t>
      </w:r>
      <w:r w:rsidR="00B16E7C" w:rsidRPr="00AD531A">
        <w:t xml:space="preserve"> the conclusion of</w:t>
      </w:r>
      <w:r w:rsidR="00B16E7C">
        <w:t xml:space="preserve"> the Mass</w:t>
      </w:r>
      <w:r>
        <w:t xml:space="preserve"> when w</w:t>
      </w:r>
      <w:r w:rsidR="00B16E7C">
        <w:t>e are commissioned,</w:t>
      </w:r>
      <w:r w:rsidR="00B16E7C" w:rsidRPr="00AD531A">
        <w:t xml:space="preserve"> “Go forth, the Mass is ended. Go and announce the Gospel of the Lord. Go in peace, glorifying the Lord by your li</w:t>
      </w:r>
      <w:r w:rsidR="00B16E7C">
        <w:t>fe. Go in peace.” The love of Christ fills</w:t>
      </w:r>
      <w:r w:rsidR="00DF35B1">
        <w:t xml:space="preserve"> our hearts;</w:t>
      </w:r>
      <w:r w:rsidR="00B16E7C" w:rsidRPr="00AD531A">
        <w:t xml:space="preserve"> </w:t>
      </w:r>
      <w:r w:rsidR="00DF35B1">
        <w:t>we intend</w:t>
      </w:r>
      <w:r w:rsidR="00B16E7C" w:rsidRPr="00AD531A">
        <w:t xml:space="preserve"> to bring His Peace to t</w:t>
      </w:r>
      <w:r w:rsidR="00B834EA">
        <w:t xml:space="preserve">he world. </w:t>
      </w:r>
      <w:r w:rsidR="0013675F">
        <w:t>But, when w</w:t>
      </w:r>
      <w:r w:rsidR="00B834EA">
        <w:t xml:space="preserve">e step outside the Church door </w:t>
      </w:r>
      <w:r w:rsidR="00B16E7C" w:rsidRPr="00AD531A">
        <w:t>in</w:t>
      </w:r>
      <w:r w:rsidR="00DF35B1">
        <w:t>to a Fallen W</w:t>
      </w:r>
      <w:r w:rsidR="00B16E7C">
        <w:t>orld,</w:t>
      </w:r>
      <w:r>
        <w:t xml:space="preserve"> we may</w:t>
      </w:r>
      <w:r w:rsidR="00DF35B1">
        <w:t xml:space="preserve"> realize we lack</w:t>
      </w:r>
      <w:r w:rsidR="00B16E7C">
        <w:t xml:space="preserve"> </w:t>
      </w:r>
      <w:r w:rsidR="00DF35B1">
        <w:t>command of the art of peacemaking</w:t>
      </w:r>
      <w:r w:rsidR="00B16E7C" w:rsidRPr="00AD531A">
        <w:t xml:space="preserve">. </w:t>
      </w:r>
      <w:r>
        <w:t>We encounter the</w:t>
      </w:r>
      <w:r w:rsidR="000F709A">
        <w:t xml:space="preserve"> </w:t>
      </w:r>
      <w:r w:rsidR="00B16E7C">
        <w:t>need</w:t>
      </w:r>
      <w:r w:rsidR="00230E72">
        <w:t xml:space="preserve"> to </w:t>
      </w:r>
      <w:r w:rsidR="000F709A">
        <w:t xml:space="preserve">train, </w:t>
      </w:r>
      <w:r w:rsidR="00230E72">
        <w:t>prepare,</w:t>
      </w:r>
      <w:r w:rsidR="000F709A">
        <w:t xml:space="preserve"> </w:t>
      </w:r>
      <w:r>
        <w:t>and organize</w:t>
      </w:r>
      <w:r w:rsidR="00B834EA">
        <w:t xml:space="preserve"> so that we might</w:t>
      </w:r>
      <w:r w:rsidR="00B16E7C" w:rsidRPr="00AD531A">
        <w:t xml:space="preserve"> “go </w:t>
      </w:r>
      <w:r w:rsidR="000F709A">
        <w:t>forth”</w:t>
      </w:r>
      <w:r w:rsidR="00B16E7C">
        <w:t xml:space="preserve"> as</w:t>
      </w:r>
      <w:r>
        <w:t xml:space="preserve"> mediators sent by</w:t>
      </w:r>
      <w:r w:rsidR="00B16E7C" w:rsidRPr="00AD531A">
        <w:t xml:space="preserve"> </w:t>
      </w:r>
      <w:r w:rsidR="00B16E7C" w:rsidRPr="00AD531A">
        <w:rPr>
          <w:i/>
        </w:rPr>
        <w:t>the</w:t>
      </w:r>
      <w:r w:rsidR="00230E72">
        <w:t xml:space="preserve"> Mediator</w:t>
      </w:r>
      <w:r w:rsidR="003D63D8">
        <w:t>.</w:t>
      </w:r>
      <w:r w:rsidR="00230E72">
        <w:t xml:space="preserve"> </w:t>
      </w:r>
    </w:p>
    <w:p w:rsidR="0013675F" w:rsidRDefault="0013675F" w:rsidP="0013675F">
      <w:pPr>
        <w:spacing w:line="360" w:lineRule="auto"/>
        <w:ind w:firstLine="432"/>
        <w:jc w:val="center"/>
      </w:pPr>
      <w:r>
        <w:t>=====</w:t>
      </w:r>
    </w:p>
    <w:p w:rsidR="00B16E7C" w:rsidRDefault="00B76697" w:rsidP="00B76697">
      <w:pPr>
        <w:spacing w:line="360" w:lineRule="auto"/>
        <w:ind w:firstLine="432"/>
        <w:jc w:val="both"/>
      </w:pPr>
      <w:r>
        <w:t>To accomplish</w:t>
      </w:r>
      <w:r w:rsidR="002B3890">
        <w:t xml:space="preserve"> this vision</w:t>
      </w:r>
      <w:r w:rsidR="003D63D8">
        <w:t xml:space="preserve"> the</w:t>
      </w:r>
      <w:r>
        <w:t xml:space="preserve"> Catholic</w:t>
      </w:r>
      <w:r w:rsidR="002B3890">
        <w:t xml:space="preserve"> Church will need to recruit</w:t>
      </w:r>
      <w:r w:rsidR="003D63D8">
        <w:t xml:space="preserve"> and train the largest pan</w:t>
      </w:r>
      <w:r w:rsidR="002B3890">
        <w:t>el of peacemak</w:t>
      </w:r>
      <w:r>
        <w:t>ers ever assembled. The Church will need to gain recognition</w:t>
      </w:r>
      <w:r w:rsidR="002B3890">
        <w:t xml:space="preserve"> as</w:t>
      </w:r>
      <w:r w:rsidR="003D63D8">
        <w:t xml:space="preserve"> t</w:t>
      </w:r>
      <w:r>
        <w:t>he institution best prepared to reconcile</w:t>
      </w:r>
      <w:r w:rsidR="002B3890">
        <w:t xml:space="preserve"> a Fallen World</w:t>
      </w:r>
      <w:r w:rsidR="00A44491">
        <w:t xml:space="preserve">. </w:t>
      </w:r>
      <w:r w:rsidR="00B16E7C" w:rsidRPr="00AD531A">
        <w:t>This</w:t>
      </w:r>
      <w:r w:rsidR="00CE2E9A">
        <w:t xml:space="preserve"> </w:t>
      </w:r>
      <w:r>
        <w:t>requires</w:t>
      </w:r>
      <w:r w:rsidR="00A44491">
        <w:t xml:space="preserve"> </w:t>
      </w:r>
      <w:r w:rsidR="00B16E7C" w:rsidRPr="00AD531A">
        <w:t>a structured approach to spr</w:t>
      </w:r>
      <w:r w:rsidR="00195591">
        <w:t>eading His Peace</w:t>
      </w:r>
      <w:r>
        <w:t>. A</w:t>
      </w:r>
      <w:r w:rsidR="00B16E7C" w:rsidRPr="00AD531A">
        <w:t xml:space="preserve"> conflict map</w:t>
      </w:r>
      <w:r w:rsidR="00A87B80">
        <w:t xml:space="preserve"> that charts our</w:t>
      </w:r>
      <w:r w:rsidR="00B16E7C" w:rsidRPr="00AD531A">
        <w:t xml:space="preserve"> </w:t>
      </w:r>
      <w:r w:rsidR="00B16E7C">
        <w:t>p</w:t>
      </w:r>
      <w:r w:rsidR="00230E72">
        <w:t>ea</w:t>
      </w:r>
      <w:r w:rsidR="00A87B80">
        <w:t>cemaking intentions and the</w:t>
      </w:r>
      <w:r w:rsidR="00B16E7C" w:rsidRPr="00AD531A">
        <w:t xml:space="preserve"> intentions</w:t>
      </w:r>
      <w:r w:rsidR="00695E21">
        <w:t xml:space="preserve"> of those who</w:t>
      </w:r>
      <w:r w:rsidR="00A87B80">
        <w:t xml:space="preserve"> oppose us</w:t>
      </w:r>
      <w:r w:rsidR="00695E21">
        <w:t xml:space="preserve"> is needed</w:t>
      </w:r>
      <w:r w:rsidR="008A7FDB">
        <w:t xml:space="preserve">. </w:t>
      </w:r>
      <w:r w:rsidR="00B16E7C" w:rsidRPr="00AD531A">
        <w:t>Cathol</w:t>
      </w:r>
      <w:r w:rsidR="008A7FDB">
        <w:t>ic intentions</w:t>
      </w:r>
      <w:r w:rsidR="00695E21">
        <w:t>, reflecting God’s will, are</w:t>
      </w:r>
      <w:r w:rsidR="00B16E7C" w:rsidRPr="00AD531A">
        <w:t xml:space="preserve"> foun</w:t>
      </w:r>
      <w:r w:rsidR="00B16E7C">
        <w:t>d in Scripture and Tradition; they are</w:t>
      </w:r>
      <w:r w:rsidR="00B16E7C" w:rsidRPr="00AD531A">
        <w:t xml:space="preserve"> codified in t</w:t>
      </w:r>
      <w:r w:rsidR="00B16E7C">
        <w:t xml:space="preserve">he writings of the </w:t>
      </w:r>
      <w:proofErr w:type="spellStart"/>
      <w:r w:rsidR="00B16E7C">
        <w:t>M</w:t>
      </w:r>
      <w:r w:rsidR="00230E72">
        <w:t>agisterium</w:t>
      </w:r>
      <w:proofErr w:type="spellEnd"/>
      <w:r w:rsidR="00230E72">
        <w:t xml:space="preserve">; </w:t>
      </w:r>
      <w:r w:rsidR="00B16E7C" w:rsidRPr="00AD531A">
        <w:t>the Holy Spirit</w:t>
      </w:r>
      <w:r w:rsidR="00CE2E9A">
        <w:t xml:space="preserve"> reveals and guides such intentions</w:t>
      </w:r>
      <w:r w:rsidR="00A87B80">
        <w:t>. Opposing in</w:t>
      </w:r>
      <w:r w:rsidR="00CE2E9A">
        <w:t>tentions are less well codified</w:t>
      </w:r>
      <w:r w:rsidR="00695E21">
        <w:t>; we will need to compile an inventory</w:t>
      </w:r>
      <w:r w:rsidR="00A87B80">
        <w:t xml:space="preserve">. </w:t>
      </w:r>
    </w:p>
    <w:p w:rsidR="00F90B19" w:rsidRDefault="00695E21" w:rsidP="00F90B19">
      <w:pPr>
        <w:spacing w:line="360" w:lineRule="auto"/>
        <w:ind w:firstLine="432"/>
        <w:jc w:val="both"/>
      </w:pPr>
      <w:r>
        <w:t>T</w:t>
      </w:r>
      <w:r w:rsidR="00A87B80">
        <w:t>he Church</w:t>
      </w:r>
      <w:r w:rsidR="00CE2E9A">
        <w:rPr>
          <w:rFonts w:cs="Times New Roman"/>
          <w:szCs w:val="20"/>
        </w:rPr>
        <w:t xml:space="preserve"> </w:t>
      </w:r>
      <w:r>
        <w:rPr>
          <w:rFonts w:cs="Times New Roman"/>
          <w:szCs w:val="20"/>
        </w:rPr>
        <w:t>addresses conflict with three approaches</w:t>
      </w:r>
      <w:r w:rsidR="00B16E7C" w:rsidRPr="00AD531A">
        <w:rPr>
          <w:rFonts w:cs="Times New Roman"/>
          <w:szCs w:val="20"/>
        </w:rPr>
        <w:t xml:space="preserve">: </w:t>
      </w:r>
      <w:r w:rsidR="00CE2E9A">
        <w:rPr>
          <w:rFonts w:cs="Times New Roman"/>
          <w:szCs w:val="20"/>
        </w:rPr>
        <w:t>1)</w:t>
      </w:r>
      <w:r w:rsidR="00B16E7C">
        <w:rPr>
          <w:rFonts w:cs="Times New Roman"/>
          <w:szCs w:val="20"/>
        </w:rPr>
        <w:t xml:space="preserve"> power</w:t>
      </w:r>
      <w:r w:rsidR="00CE2E9A">
        <w:rPr>
          <w:rFonts w:cs="Times New Roman"/>
          <w:szCs w:val="20"/>
        </w:rPr>
        <w:t xml:space="preserve"> and authority are exercised; 2) </w:t>
      </w:r>
      <w:r w:rsidR="00A87B80">
        <w:rPr>
          <w:rFonts w:cs="Times New Roman"/>
          <w:szCs w:val="20"/>
        </w:rPr>
        <w:t>disputes</w:t>
      </w:r>
      <w:r w:rsidR="00B16E7C">
        <w:rPr>
          <w:rFonts w:cs="Times New Roman"/>
          <w:szCs w:val="20"/>
        </w:rPr>
        <w:t xml:space="preserve"> </w:t>
      </w:r>
      <w:r w:rsidR="00CE2E9A">
        <w:rPr>
          <w:rFonts w:cs="Times New Roman"/>
          <w:szCs w:val="20"/>
        </w:rPr>
        <w:t xml:space="preserve">are adjudicated </w:t>
      </w:r>
      <w:r w:rsidR="00B16E7C">
        <w:rPr>
          <w:rFonts w:cs="Times New Roman"/>
          <w:szCs w:val="20"/>
        </w:rPr>
        <w:t>based on</w:t>
      </w:r>
      <w:r w:rsidR="00B16E7C" w:rsidRPr="00AD531A">
        <w:rPr>
          <w:rFonts w:cs="Times New Roman"/>
          <w:szCs w:val="20"/>
        </w:rPr>
        <w:t xml:space="preserve"> rights</w:t>
      </w:r>
      <w:r w:rsidR="00CE2E9A">
        <w:rPr>
          <w:rFonts w:cs="Times New Roman"/>
          <w:szCs w:val="20"/>
        </w:rPr>
        <w:t xml:space="preserve"> (</w:t>
      </w:r>
      <w:r w:rsidR="00A87B80">
        <w:rPr>
          <w:rFonts w:cs="Times New Roman"/>
          <w:szCs w:val="20"/>
        </w:rPr>
        <w:t>laid out in Canon Law)</w:t>
      </w:r>
      <w:r w:rsidR="00CE2E9A">
        <w:rPr>
          <w:rFonts w:cs="Times New Roman"/>
          <w:szCs w:val="20"/>
        </w:rPr>
        <w:t xml:space="preserve">; 3) </w:t>
      </w:r>
      <w:r w:rsidR="00B16E7C" w:rsidRPr="00AD531A">
        <w:rPr>
          <w:rFonts w:cs="Times New Roman"/>
          <w:szCs w:val="20"/>
        </w:rPr>
        <w:t>brother</w:t>
      </w:r>
      <w:r w:rsidR="00CE2E9A">
        <w:rPr>
          <w:rFonts w:cs="Times New Roman"/>
          <w:szCs w:val="20"/>
        </w:rPr>
        <w:t>s</w:t>
      </w:r>
      <w:r>
        <w:rPr>
          <w:rFonts w:cs="Times New Roman"/>
          <w:szCs w:val="20"/>
        </w:rPr>
        <w:t xml:space="preserve"> </w:t>
      </w:r>
      <w:r w:rsidR="00B16E7C">
        <w:rPr>
          <w:rFonts w:cs="Times New Roman"/>
          <w:szCs w:val="20"/>
        </w:rPr>
        <w:t>seek</w:t>
      </w:r>
      <w:r w:rsidR="00230E72">
        <w:rPr>
          <w:rFonts w:cs="Times New Roman"/>
          <w:szCs w:val="20"/>
        </w:rPr>
        <w:t xml:space="preserve"> to </w:t>
      </w:r>
      <w:r w:rsidR="00A87B80">
        <w:rPr>
          <w:rFonts w:cs="Times New Roman"/>
          <w:szCs w:val="20"/>
        </w:rPr>
        <w:t xml:space="preserve">mutually </w:t>
      </w:r>
      <w:r w:rsidR="00230E72">
        <w:rPr>
          <w:rFonts w:cs="Times New Roman"/>
          <w:szCs w:val="20"/>
        </w:rPr>
        <w:t xml:space="preserve">satisfy </w:t>
      </w:r>
      <w:r w:rsidR="00B16E7C" w:rsidRPr="00AD531A">
        <w:rPr>
          <w:rFonts w:cs="Times New Roman"/>
          <w:szCs w:val="20"/>
        </w:rPr>
        <w:t>interests</w:t>
      </w:r>
      <w:r w:rsidR="00CE2E9A">
        <w:rPr>
          <w:rFonts w:cs="Times New Roman"/>
          <w:szCs w:val="20"/>
        </w:rPr>
        <w:t xml:space="preserve"> through collaborative negoti</w:t>
      </w:r>
      <w:r>
        <w:rPr>
          <w:rFonts w:cs="Times New Roman"/>
          <w:szCs w:val="20"/>
        </w:rPr>
        <w:t>ati</w:t>
      </w:r>
      <w:r w:rsidR="00CE2E9A">
        <w:rPr>
          <w:rFonts w:cs="Times New Roman"/>
          <w:szCs w:val="20"/>
        </w:rPr>
        <w:t>on</w:t>
      </w:r>
      <w:r>
        <w:rPr>
          <w:rFonts w:cs="Times New Roman"/>
          <w:szCs w:val="20"/>
        </w:rPr>
        <w:t>. In summary, the Church</w:t>
      </w:r>
      <w:r w:rsidR="00B16E7C" w:rsidRPr="00AD531A">
        <w:rPr>
          <w:rFonts w:cs="Times New Roman"/>
          <w:szCs w:val="20"/>
        </w:rPr>
        <w:t xml:space="preserve"> turn</w:t>
      </w:r>
      <w:r>
        <w:rPr>
          <w:rFonts w:cs="Times New Roman"/>
          <w:szCs w:val="20"/>
        </w:rPr>
        <w:t>s</w:t>
      </w:r>
      <w:r w:rsidR="00B16E7C" w:rsidRPr="00AD531A">
        <w:rPr>
          <w:rFonts w:cs="Times New Roman"/>
          <w:szCs w:val="20"/>
        </w:rPr>
        <w:t xml:space="preserve"> to power, righ</w:t>
      </w:r>
      <w:r w:rsidR="00B16E7C">
        <w:rPr>
          <w:rFonts w:cs="Times New Roman"/>
          <w:szCs w:val="20"/>
        </w:rPr>
        <w:t xml:space="preserve">ts, or interests. </w:t>
      </w:r>
      <w:r w:rsidR="00B16E7C" w:rsidRPr="00AD531A">
        <w:rPr>
          <w:rFonts w:cs="Times New Roman"/>
          <w:szCs w:val="20"/>
        </w:rPr>
        <w:t xml:space="preserve"> </w:t>
      </w:r>
    </w:p>
    <w:p w:rsidR="00B16E7C" w:rsidRPr="00F90B19" w:rsidRDefault="00F90B19" w:rsidP="00F90B19">
      <w:pPr>
        <w:spacing w:line="360" w:lineRule="auto"/>
        <w:ind w:firstLine="432"/>
        <w:jc w:val="both"/>
      </w:pPr>
      <w:r>
        <w:t>In what</w:t>
      </w:r>
      <w:r>
        <w:rPr>
          <w:rFonts w:cs="Times New Roman"/>
          <w:szCs w:val="20"/>
        </w:rPr>
        <w:t xml:space="preserve"> sequence do we usually proceed</w:t>
      </w:r>
      <w:r w:rsidR="00B16E7C" w:rsidRPr="00AD531A">
        <w:rPr>
          <w:rFonts w:cs="Times New Roman"/>
          <w:szCs w:val="20"/>
        </w:rPr>
        <w:t>?</w:t>
      </w:r>
      <w:r>
        <w:rPr>
          <w:rFonts w:cs="Times New Roman"/>
          <w:szCs w:val="20"/>
        </w:rPr>
        <w:t xml:space="preserve"> Do we adhere to</w:t>
      </w:r>
      <w:r w:rsidR="00B16E7C" w:rsidRPr="00AD531A">
        <w:rPr>
          <w:rFonts w:cs="Times New Roman"/>
          <w:szCs w:val="20"/>
        </w:rPr>
        <w:t xml:space="preserve"> Matthew 18:15</w:t>
      </w:r>
      <w:r w:rsidR="00A87B80">
        <w:rPr>
          <w:rFonts w:cs="Times New Roman"/>
          <w:szCs w:val="20"/>
        </w:rPr>
        <w:t xml:space="preserve"> and meet with our brother</w:t>
      </w:r>
      <w:r>
        <w:rPr>
          <w:rFonts w:cs="Times New Roman"/>
          <w:szCs w:val="20"/>
        </w:rPr>
        <w:t>? O</w:t>
      </w:r>
      <w:r w:rsidR="00B16E7C" w:rsidRPr="00AD531A">
        <w:rPr>
          <w:rFonts w:cs="Times New Roman"/>
          <w:szCs w:val="20"/>
        </w:rPr>
        <w:t xml:space="preserve">r do we </w:t>
      </w:r>
      <w:r>
        <w:rPr>
          <w:rFonts w:cs="Times New Roman"/>
          <w:szCs w:val="20"/>
        </w:rPr>
        <w:t>start by taking</w:t>
      </w:r>
      <w:r w:rsidR="00B16E7C" w:rsidRPr="00AD531A">
        <w:rPr>
          <w:rFonts w:cs="Times New Roman"/>
          <w:szCs w:val="20"/>
        </w:rPr>
        <w:t xml:space="preserve"> our brother to court</w:t>
      </w:r>
      <w:r w:rsidR="00B16E7C">
        <w:rPr>
          <w:rFonts w:cs="Times New Roman"/>
          <w:szCs w:val="20"/>
        </w:rPr>
        <w:t xml:space="preserve"> to enforce our rights</w:t>
      </w:r>
      <w:r w:rsidR="00B16E7C" w:rsidRPr="00AD531A">
        <w:rPr>
          <w:rFonts w:cs="Times New Roman"/>
          <w:szCs w:val="20"/>
        </w:rPr>
        <w:t>? Do we meet with our brother only after our</w:t>
      </w:r>
      <w:r w:rsidR="005938D9">
        <w:rPr>
          <w:rFonts w:cs="Times New Roman"/>
          <w:szCs w:val="20"/>
        </w:rPr>
        <w:t xml:space="preserve"> power fails to convince</w:t>
      </w:r>
      <w:r w:rsidR="00B16E7C" w:rsidRPr="00AD531A">
        <w:rPr>
          <w:rFonts w:cs="Times New Roman"/>
          <w:szCs w:val="20"/>
        </w:rPr>
        <w:t xml:space="preserve"> him</w:t>
      </w:r>
      <w:r w:rsidR="00695E21">
        <w:rPr>
          <w:rFonts w:cs="Times New Roman"/>
          <w:szCs w:val="20"/>
        </w:rPr>
        <w:t xml:space="preserve"> he must </w:t>
      </w:r>
      <w:r w:rsidR="00A87B80">
        <w:rPr>
          <w:rFonts w:cs="Times New Roman"/>
          <w:szCs w:val="20"/>
        </w:rPr>
        <w:t>satisfy our wishes</w:t>
      </w:r>
      <w:r w:rsidR="00B16E7C" w:rsidRPr="00AD531A">
        <w:rPr>
          <w:rFonts w:cs="Times New Roman"/>
          <w:szCs w:val="20"/>
        </w:rPr>
        <w:t xml:space="preserve">? Do we meet with our brother only after we fail to enforce our </w:t>
      </w:r>
      <w:r w:rsidR="005F1D7F">
        <w:rPr>
          <w:rFonts w:cs="Times New Roman"/>
          <w:szCs w:val="20"/>
        </w:rPr>
        <w:t xml:space="preserve">interpretation of our </w:t>
      </w:r>
      <w:r w:rsidR="00B16E7C" w:rsidRPr="00AD531A">
        <w:rPr>
          <w:rFonts w:cs="Times New Roman"/>
          <w:szCs w:val="20"/>
        </w:rPr>
        <w:t>rights in a hea</w:t>
      </w:r>
      <w:r w:rsidR="005938D9">
        <w:rPr>
          <w:rFonts w:cs="Times New Roman"/>
          <w:szCs w:val="20"/>
        </w:rPr>
        <w:t xml:space="preserve">ring? </w:t>
      </w:r>
    </w:p>
    <w:p w:rsidR="00B16E7C" w:rsidRPr="00AD531A" w:rsidRDefault="00F90B19" w:rsidP="005F1D7F">
      <w:pPr>
        <w:spacing w:line="360" w:lineRule="auto"/>
        <w:ind w:firstLine="432"/>
        <w:jc w:val="both"/>
      </w:pPr>
      <w:r>
        <w:t>As we assess our approach to conflict</w:t>
      </w:r>
      <w:r w:rsidR="005C01CC">
        <w:t>, we</w:t>
      </w:r>
      <w:r>
        <w:t xml:space="preserve"> must</w:t>
      </w:r>
      <w:r w:rsidR="005C01CC">
        <w:t xml:space="preserve"> </w:t>
      </w:r>
      <w:r w:rsidR="005938D9">
        <w:t>kee</w:t>
      </w:r>
      <w:r w:rsidR="005C01CC">
        <w:t>p in mind the world will turn a skeptical eye in our direction if we</w:t>
      </w:r>
      <w:r w:rsidR="00B16E7C" w:rsidRPr="00AD531A">
        <w:t xml:space="preserve"> are unable to heal conflict </w:t>
      </w:r>
      <w:r>
        <w:t xml:space="preserve">internally, </w:t>
      </w:r>
      <w:r w:rsidR="00B16E7C" w:rsidRPr="00AD531A">
        <w:t>in the B</w:t>
      </w:r>
      <w:r w:rsidR="005C01CC">
        <w:t xml:space="preserve">ody of Christ. </w:t>
      </w:r>
      <w:r w:rsidR="005F1D7F">
        <w:t>Thus, w</w:t>
      </w:r>
      <w:r w:rsidR="005C01CC">
        <w:t>e must</w:t>
      </w:r>
      <w:r w:rsidR="00B16E7C" w:rsidRPr="00AD531A">
        <w:t xml:space="preserve"> beg</w:t>
      </w:r>
      <w:r w:rsidR="003D5156">
        <w:t>in by rebuilding</w:t>
      </w:r>
      <w:r w:rsidR="00B16E7C" w:rsidRPr="00AD531A">
        <w:t xml:space="preserve"> our house.</w:t>
      </w:r>
      <w:r w:rsidR="00B16E7C">
        <w:t xml:space="preserve"> This sen</w:t>
      </w:r>
      <w:r w:rsidR="005C01CC">
        <w:t>timent was echoed by</w:t>
      </w:r>
      <w:r w:rsidR="00B16E7C">
        <w:t xml:space="preserve"> Pope Paul VI:</w:t>
      </w:r>
      <w:r w:rsidR="00B16E7C" w:rsidRPr="00A753EC">
        <w:rPr>
          <w:color w:val="000033"/>
        </w:rPr>
        <w:t xml:space="preserve"> </w:t>
      </w:r>
      <w:r w:rsidR="00B16E7C" w:rsidRPr="003D21A9">
        <w:t>“The power of evangelization will find itself considerably diminished if those who proclaim the Gospel are divided among themselves in all sorts of ways. … As evangelizers, we must offer Christ's faithful not the image of people divided and separated by unedifying quarrels, but the image of people who are mature in faith and capable of finding a meeting-point beyond the real tensions, thanks to a shared, sincere and disinterested search for truth. “</w:t>
      </w:r>
      <w:r w:rsidR="00B16E7C" w:rsidRPr="003D21A9">
        <w:rPr>
          <w:rStyle w:val="FootnoteReference"/>
        </w:rPr>
        <w:footnoteReference w:id="8"/>
      </w:r>
    </w:p>
    <w:p w:rsidR="000E1302" w:rsidRDefault="00230E72" w:rsidP="000E1302">
      <w:pPr>
        <w:spacing w:line="360" w:lineRule="auto"/>
        <w:ind w:firstLine="432"/>
        <w:jc w:val="both"/>
      </w:pPr>
      <w:r>
        <w:t xml:space="preserve"> </w:t>
      </w:r>
      <w:r w:rsidR="005F1D7F">
        <w:t xml:space="preserve">Another pope, </w:t>
      </w:r>
      <w:r>
        <w:rPr>
          <w:rFonts w:cs="Times New Roman"/>
          <w:szCs w:val="20"/>
        </w:rPr>
        <w:t xml:space="preserve">Pope </w:t>
      </w:r>
      <w:r w:rsidR="005C01CC">
        <w:rPr>
          <w:rFonts w:cs="Times New Roman"/>
          <w:szCs w:val="20"/>
        </w:rPr>
        <w:t xml:space="preserve">Emeritus </w:t>
      </w:r>
      <w:r w:rsidR="00B16E7C" w:rsidRPr="00AD531A">
        <w:rPr>
          <w:rFonts w:cs="Times New Roman"/>
          <w:szCs w:val="20"/>
        </w:rPr>
        <w:t>Benedict XVI</w:t>
      </w:r>
      <w:r w:rsidR="00CE5774">
        <w:rPr>
          <w:rFonts w:cs="Times New Roman"/>
          <w:szCs w:val="20"/>
        </w:rPr>
        <w:t xml:space="preserve"> turned</w:t>
      </w:r>
      <w:r w:rsidR="00B16E7C">
        <w:rPr>
          <w:rFonts w:cs="Times New Roman"/>
          <w:szCs w:val="20"/>
        </w:rPr>
        <w:t xml:space="preserve"> our attention to</w:t>
      </w:r>
      <w:r w:rsidR="0079702B">
        <w:rPr>
          <w:rFonts w:cs="Times New Roman"/>
          <w:szCs w:val="20"/>
        </w:rPr>
        <w:t xml:space="preserve"> the influence</w:t>
      </w:r>
      <w:r w:rsidR="00B16E7C" w:rsidRPr="00AD531A">
        <w:rPr>
          <w:rFonts w:cs="Times New Roman"/>
          <w:szCs w:val="20"/>
        </w:rPr>
        <w:t xml:space="preserve"> of the H</w:t>
      </w:r>
      <w:r w:rsidR="00CE5774">
        <w:rPr>
          <w:rFonts w:cs="Times New Roman"/>
          <w:szCs w:val="20"/>
        </w:rPr>
        <w:t>oly</w:t>
      </w:r>
      <w:r w:rsidR="005F1D7F">
        <w:rPr>
          <w:rFonts w:cs="Times New Roman"/>
          <w:szCs w:val="20"/>
        </w:rPr>
        <w:t xml:space="preserve"> Spirit in salvation history and invited us to view</w:t>
      </w:r>
      <w:r w:rsidR="00CE5774">
        <w:rPr>
          <w:rFonts w:cs="Times New Roman"/>
          <w:szCs w:val="20"/>
        </w:rPr>
        <w:t xml:space="preserve"> the</w:t>
      </w:r>
      <w:r w:rsidR="005F1D7F">
        <w:t xml:space="preserve"> Church as</w:t>
      </w:r>
      <w:r w:rsidR="00B16E7C" w:rsidRPr="00AD531A">
        <w:t xml:space="preserve"> a work-in-progre</w:t>
      </w:r>
      <w:r w:rsidR="00CE5774">
        <w:t xml:space="preserve">ss. </w:t>
      </w:r>
      <w:r w:rsidR="005F1D7F">
        <w:t>Assuming that perspective we might</w:t>
      </w:r>
      <w:r w:rsidR="00B16E7C">
        <w:t xml:space="preserve"> ask if </w:t>
      </w:r>
      <w:r w:rsidR="00B16E7C" w:rsidRPr="00AD531A">
        <w:t xml:space="preserve">our </w:t>
      </w:r>
      <w:r w:rsidR="00CE5774">
        <w:t xml:space="preserve">peacemaking </w:t>
      </w:r>
      <w:r w:rsidR="00B16E7C" w:rsidRPr="00AD531A">
        <w:t>proposal</w:t>
      </w:r>
      <w:r w:rsidR="00B16E7C">
        <w:t xml:space="preserve"> is</w:t>
      </w:r>
      <w:r w:rsidR="00B16E7C" w:rsidRPr="00AD531A">
        <w:t xml:space="preserve"> consistent wit</w:t>
      </w:r>
      <w:r w:rsidR="005F1D7F">
        <w:t>h Vatican II. The Council</w:t>
      </w:r>
      <w:r w:rsidR="00CE5774">
        <w:t xml:space="preserve"> promoted</w:t>
      </w:r>
      <w:r w:rsidR="00B16E7C" w:rsidRPr="00AD531A">
        <w:t xml:space="preserve"> heightened collaboration, shared responsibility, consultation with laity, and a dialogical approach </w:t>
      </w:r>
      <w:r w:rsidR="005F1D7F">
        <w:t>to community. In previous eras</w:t>
      </w:r>
      <w:r w:rsidR="00B16E7C" w:rsidRPr="00AD531A">
        <w:t xml:space="preserve"> </w:t>
      </w:r>
      <w:r w:rsidR="003D5156">
        <w:t xml:space="preserve">we </w:t>
      </w:r>
      <w:r w:rsidR="005F1D7F">
        <w:t xml:space="preserve">might have </w:t>
      </w:r>
      <w:r w:rsidR="003D5156">
        <w:t>considered</w:t>
      </w:r>
      <w:r w:rsidR="00CE5774">
        <w:t xml:space="preserve"> </w:t>
      </w:r>
      <w:r w:rsidR="00B16E7C" w:rsidRPr="00AD531A">
        <w:t xml:space="preserve">the Holy Spirit assisted Bishops in </w:t>
      </w:r>
      <w:r w:rsidR="003D5156">
        <w:t xml:space="preserve">their role of </w:t>
      </w:r>
      <w:r w:rsidR="00B16E7C" w:rsidRPr="00AD531A">
        <w:t>teac</w:t>
      </w:r>
      <w:r w:rsidR="005F1D7F">
        <w:t>hing obedient laity.</w:t>
      </w:r>
      <w:r w:rsidR="00B16E7C" w:rsidRPr="00AD531A">
        <w:t xml:space="preserve"> </w:t>
      </w:r>
      <w:r w:rsidR="005F1D7F">
        <w:t>Post</w:t>
      </w:r>
      <w:r w:rsidR="000E1302">
        <w:t xml:space="preserve"> Vatican II</w:t>
      </w:r>
      <w:r w:rsidR="003D5156">
        <w:t xml:space="preserve"> we consider</w:t>
      </w:r>
      <w:r w:rsidR="00CE5774">
        <w:t xml:space="preserve"> </w:t>
      </w:r>
      <w:r w:rsidR="00B16E7C" w:rsidRPr="00AD531A">
        <w:t>the</w:t>
      </w:r>
      <w:r w:rsidR="003D5156">
        <w:t xml:space="preserve"> Holy Spirit </w:t>
      </w:r>
      <w:r w:rsidR="000E1302">
        <w:t>inspires</w:t>
      </w:r>
      <w:r w:rsidR="0079702B">
        <w:t xml:space="preserve"> the entire Body of Christ</w:t>
      </w:r>
      <w:proofErr w:type="gramStart"/>
      <w:r w:rsidR="0079702B">
        <w:t>.</w:t>
      </w:r>
      <w:r w:rsidR="006260C7">
        <w:t>:</w:t>
      </w:r>
      <w:proofErr w:type="gramEnd"/>
      <w:r w:rsidR="006260C7">
        <w:t xml:space="preserve"> e</w:t>
      </w:r>
      <w:r w:rsidR="0079702B">
        <w:t>veryone has a mission</w:t>
      </w:r>
      <w:r w:rsidR="006F140E">
        <w:t>;</w:t>
      </w:r>
      <w:r w:rsidR="00B16E7C" w:rsidRPr="00AD531A">
        <w:t xml:space="preserve"> many have a ministry.</w:t>
      </w:r>
    </w:p>
    <w:p w:rsidR="000E1302" w:rsidRDefault="00B16E7C" w:rsidP="000E1302">
      <w:pPr>
        <w:spacing w:line="360" w:lineRule="auto"/>
        <w:ind w:firstLine="432"/>
        <w:jc w:val="both"/>
      </w:pPr>
      <w:r w:rsidRPr="00AD531A">
        <w:t xml:space="preserve">Brad </w:t>
      </w:r>
      <w:proofErr w:type="spellStart"/>
      <w:r w:rsidRPr="00AD531A">
        <w:t>Hinze</w:t>
      </w:r>
      <w:proofErr w:type="spellEnd"/>
      <w:r w:rsidR="000E1302">
        <w:t>,</w:t>
      </w:r>
      <w:r w:rsidRPr="00AD531A">
        <w:t xml:space="preserve"> in </w:t>
      </w:r>
      <w:r w:rsidRPr="00AD531A">
        <w:rPr>
          <w:i/>
        </w:rPr>
        <w:t>Practice</w:t>
      </w:r>
      <w:r w:rsidR="006260C7">
        <w:rPr>
          <w:i/>
        </w:rPr>
        <w:t>s</w:t>
      </w:r>
      <w:r w:rsidRPr="00AD531A">
        <w:rPr>
          <w:i/>
        </w:rPr>
        <w:t xml:space="preserve"> of Dialogue in the Roman Catholic Church</w:t>
      </w:r>
      <w:r w:rsidRPr="00AD531A">
        <w:t>,</w:t>
      </w:r>
      <w:r>
        <w:rPr>
          <w:rStyle w:val="FootnoteReference"/>
        </w:rPr>
        <w:footnoteReference w:id="9"/>
      </w:r>
      <w:r w:rsidR="00CE5774">
        <w:t xml:space="preserve"> </w:t>
      </w:r>
      <w:r w:rsidR="000E1302">
        <w:t xml:space="preserve">argues the </w:t>
      </w:r>
      <w:r w:rsidRPr="00AD531A">
        <w:t>Council</w:t>
      </w:r>
      <w:r w:rsidR="006260C7">
        <w:t xml:space="preserve"> </w:t>
      </w:r>
      <w:r w:rsidRPr="00AD531A">
        <w:t>require</w:t>
      </w:r>
      <w:r w:rsidR="006260C7">
        <w:t>s</w:t>
      </w:r>
      <w:r w:rsidRPr="00AD531A">
        <w:t xml:space="preserve"> ongoing clarification. </w:t>
      </w:r>
      <w:r w:rsidR="009B7480">
        <w:t>For example, w</w:t>
      </w:r>
      <w:r w:rsidRPr="00AD531A">
        <w:t>hile dialogue is encouraged</w:t>
      </w:r>
      <w:r w:rsidR="006260C7">
        <w:t>,</w:t>
      </w:r>
      <w:r w:rsidRPr="00AD531A">
        <w:t xml:space="preserve"> no canonical requirement</w:t>
      </w:r>
      <w:r w:rsidR="006260C7">
        <w:t xml:space="preserve"> exists directing the use of dialogue</w:t>
      </w:r>
      <w:r w:rsidRPr="00AD531A">
        <w:t xml:space="preserve">. </w:t>
      </w:r>
      <w:r w:rsidR="000E1302">
        <w:t>Though</w:t>
      </w:r>
      <w:r w:rsidR="009B7480">
        <w:t xml:space="preserve"> t</w:t>
      </w:r>
      <w:r w:rsidRPr="00AD531A">
        <w:t xml:space="preserve">here is a call </w:t>
      </w:r>
      <w:r w:rsidR="009B7480">
        <w:t xml:space="preserve">for collaboration, </w:t>
      </w:r>
      <w:r w:rsidR="000E1302">
        <w:t>the H</w:t>
      </w:r>
      <w:r w:rsidRPr="00AD531A">
        <w:t>ierarchy retai</w:t>
      </w:r>
      <w:r w:rsidR="0079702B">
        <w:t xml:space="preserve">ns </w:t>
      </w:r>
      <w:r>
        <w:t>decision-making power</w:t>
      </w:r>
      <w:r w:rsidR="009B7480">
        <w:t xml:space="preserve">. </w:t>
      </w:r>
      <w:proofErr w:type="spellStart"/>
      <w:r w:rsidR="000E1302">
        <w:t>Hinze</w:t>
      </w:r>
      <w:proofErr w:type="spellEnd"/>
      <w:r w:rsidR="000E1302">
        <w:t xml:space="preserve"> suggests </w:t>
      </w:r>
      <w:r w:rsidR="006260C7">
        <w:t xml:space="preserve">such </w:t>
      </w:r>
      <w:r w:rsidR="000E1302">
        <w:t>c</w:t>
      </w:r>
      <w:r w:rsidR="006260C7">
        <w:t>onflicting signals</w:t>
      </w:r>
      <w:r>
        <w:t xml:space="preserve"> </w:t>
      </w:r>
      <w:r w:rsidRPr="00AD531A">
        <w:t xml:space="preserve">cause confusion. </w:t>
      </w:r>
      <w:r w:rsidR="00E4741C">
        <w:t>Nonetheless,</w:t>
      </w:r>
      <w:r w:rsidR="0079702B">
        <w:t xml:space="preserve"> </w:t>
      </w:r>
      <w:r w:rsidR="006260C7">
        <w:t>it is clear</w:t>
      </w:r>
      <w:r w:rsidR="00E4741C">
        <w:t xml:space="preserve"> </w:t>
      </w:r>
      <w:r w:rsidRPr="00AD531A">
        <w:t>Vatican I</w:t>
      </w:r>
      <w:r w:rsidR="0079702B">
        <w:t xml:space="preserve">I </w:t>
      </w:r>
      <w:r w:rsidR="00676C33">
        <w:t>placed</w:t>
      </w:r>
      <w:r w:rsidR="000E1302">
        <w:t xml:space="preserve"> </w:t>
      </w:r>
      <w:r w:rsidR="00E4741C">
        <w:t>emphasis</w:t>
      </w:r>
      <w:r w:rsidRPr="00AD531A">
        <w:t xml:space="preserve"> on relation</w:t>
      </w:r>
      <w:r w:rsidR="0079702B">
        <w:t>ship</w:t>
      </w:r>
      <w:r w:rsidRPr="00AD531A">
        <w:t xml:space="preserve"> and communion, </w:t>
      </w:r>
      <w:r w:rsidR="006260C7">
        <w:t>and instructs</w:t>
      </w:r>
      <w:r w:rsidR="00E4741C">
        <w:t xml:space="preserve"> us to pay </w:t>
      </w:r>
      <w:r w:rsidR="00676C33">
        <w:t>attention to</w:t>
      </w:r>
      <w:r w:rsidR="006260C7">
        <w:t xml:space="preserve"> all</w:t>
      </w:r>
      <w:r w:rsidRPr="00AD531A">
        <w:t xml:space="preserve"> </w:t>
      </w:r>
      <w:r w:rsidR="000E1302">
        <w:t xml:space="preserve">the </w:t>
      </w:r>
      <w:r w:rsidRPr="00AD531A">
        <w:t xml:space="preserve">ways God enters into the dialogue of the Church. </w:t>
      </w:r>
    </w:p>
    <w:p w:rsidR="006F140E" w:rsidRDefault="000A34FA" w:rsidP="000E1302">
      <w:pPr>
        <w:spacing w:line="360" w:lineRule="auto"/>
        <w:ind w:firstLine="432"/>
        <w:jc w:val="both"/>
      </w:pPr>
      <w:r>
        <w:t>T</w:t>
      </w:r>
      <w:r w:rsidR="002D19CC">
        <w:t>he dialogical vision</w:t>
      </w:r>
      <w:r w:rsidR="00B16E7C" w:rsidRPr="00AD531A">
        <w:t xml:space="preserve"> advanced by the Council</w:t>
      </w:r>
      <w:r w:rsidR="002D19CC">
        <w:t>, in which parties engage in</w:t>
      </w:r>
      <w:r w:rsidR="00B16E7C" w:rsidRPr="00AD531A">
        <w:t xml:space="preserve"> enhance</w:t>
      </w:r>
      <w:r w:rsidR="00676C33">
        <w:t xml:space="preserve">d </w:t>
      </w:r>
      <w:r w:rsidR="006260C7">
        <w:t>dialogue, parallels</w:t>
      </w:r>
      <w:r w:rsidR="00B16E7C" w:rsidRPr="00AD531A">
        <w:t xml:space="preserve"> mediation. </w:t>
      </w:r>
      <w:r w:rsidR="006260C7">
        <w:t>C</w:t>
      </w:r>
      <w:r>
        <w:t>ouncil documents call</w:t>
      </w:r>
      <w:r w:rsidR="00B16E7C">
        <w:t xml:space="preserve"> on</w:t>
      </w:r>
      <w:r w:rsidR="00B16E7C" w:rsidRPr="00AD531A">
        <w:t xml:space="preserve"> </w:t>
      </w:r>
      <w:r w:rsidR="00B16E7C">
        <w:t xml:space="preserve">the </w:t>
      </w:r>
      <w:r w:rsidR="00B16E7C" w:rsidRPr="00AD531A">
        <w:t>faithful to k</w:t>
      </w:r>
      <w:r w:rsidR="00B16E7C">
        <w:t xml:space="preserve">now God </w:t>
      </w:r>
      <w:r w:rsidR="00646001">
        <w:t>better by loving one another, which</w:t>
      </w:r>
      <w:r>
        <w:t xml:space="preserve"> parallels</w:t>
      </w:r>
      <w:r w:rsidR="006F140E">
        <w:t xml:space="preserve"> faith-based </w:t>
      </w:r>
      <w:r w:rsidR="00B16E7C">
        <w:t>medi</w:t>
      </w:r>
      <w:r w:rsidR="00676C33">
        <w:t xml:space="preserve">ation </w:t>
      </w:r>
      <w:r>
        <w:t xml:space="preserve">in which </w:t>
      </w:r>
      <w:r w:rsidR="00676C33">
        <w:t>parties resolve d</w:t>
      </w:r>
      <w:r w:rsidR="006F140E">
        <w:t>iffer</w:t>
      </w:r>
      <w:r>
        <w:t>ences, restore affinity and</w:t>
      </w:r>
      <w:r w:rsidR="00676C33">
        <w:t xml:space="preserve"> communication, and reconcile in the presence of the Holy Spirit.</w:t>
      </w:r>
      <w:r w:rsidR="006260C7" w:rsidRPr="006260C7">
        <w:t xml:space="preserve"> </w:t>
      </w:r>
    </w:p>
    <w:p w:rsidR="00301453" w:rsidRDefault="006F140E" w:rsidP="00301453">
      <w:pPr>
        <w:spacing w:line="360" w:lineRule="auto"/>
        <w:ind w:firstLine="432"/>
        <w:jc w:val="both"/>
      </w:pPr>
      <w:r>
        <w:t xml:space="preserve">Vatican II echoed the </w:t>
      </w:r>
      <w:r w:rsidR="00DB10C7">
        <w:t>conversion summons</w:t>
      </w:r>
      <w:r w:rsidR="000A34FA">
        <w:t xml:space="preserve"> </w:t>
      </w:r>
      <w:r w:rsidR="00DB10C7">
        <w:t xml:space="preserve">Francis received: </w:t>
      </w:r>
      <w:r w:rsidR="000A34FA">
        <w:t>“rebuild my house</w:t>
      </w:r>
      <w:r>
        <w:t>”</w:t>
      </w:r>
      <w:r w:rsidR="000A34FA">
        <w:t>.</w:t>
      </w:r>
      <w:r w:rsidR="00DB10C7">
        <w:t xml:space="preserve"> The faithful are</w:t>
      </w:r>
      <w:r w:rsidR="00070DCC">
        <w:t xml:space="preserve"> called to convert</w:t>
      </w:r>
      <w:r>
        <w:t xml:space="preserve"> the modern world.</w:t>
      </w:r>
      <w:r w:rsidR="00DB10C7">
        <w:t xml:space="preserve"> In response</w:t>
      </w:r>
      <w:r w:rsidR="00E37CD7">
        <w:t xml:space="preserve"> to thi</w:t>
      </w:r>
      <w:r w:rsidR="00DB10C7">
        <w:t>s call they will need to</w:t>
      </w:r>
      <w:r w:rsidR="00E37CD7">
        <w:t xml:space="preserve"> understand Christ</w:t>
      </w:r>
      <w:r w:rsidR="008B2605">
        <w:t xml:space="preserve"> as Mediator and discover their </w:t>
      </w:r>
      <w:r w:rsidR="00070DCC">
        <w:t>calling as mediators. As they go forth to evangelize they</w:t>
      </w:r>
      <w:r w:rsidR="00E37CD7">
        <w:t xml:space="preserve"> will require</w:t>
      </w:r>
      <w:r w:rsidR="00B16E7C" w:rsidRPr="00AD531A">
        <w:rPr>
          <w:rFonts w:cs="Times New Roman"/>
          <w:szCs w:val="20"/>
        </w:rPr>
        <w:t xml:space="preserve"> a collaborative approach consistent with</w:t>
      </w:r>
      <w:r w:rsidR="00B16E7C">
        <w:rPr>
          <w:rFonts w:cs="Times New Roman"/>
          <w:szCs w:val="20"/>
        </w:rPr>
        <w:t xml:space="preserve"> the Gospel, consistent wit</w:t>
      </w:r>
      <w:r w:rsidR="0030474A">
        <w:rPr>
          <w:rFonts w:cs="Times New Roman"/>
          <w:szCs w:val="20"/>
        </w:rPr>
        <w:t>h Francis’ admonitions</w:t>
      </w:r>
      <w:r w:rsidR="00B16E7C" w:rsidRPr="00AD531A">
        <w:rPr>
          <w:rFonts w:cs="Times New Roman"/>
          <w:szCs w:val="20"/>
        </w:rPr>
        <w:t>.</w:t>
      </w:r>
      <w:r w:rsidR="00B16E7C">
        <w:rPr>
          <w:rStyle w:val="FootnoteReference"/>
          <w:rFonts w:cs="Times New Roman"/>
          <w:szCs w:val="20"/>
        </w:rPr>
        <w:footnoteReference w:id="10"/>
      </w:r>
      <w:r w:rsidR="00B16E7C" w:rsidRPr="00AD531A">
        <w:rPr>
          <w:rFonts w:cs="Times New Roman"/>
          <w:szCs w:val="20"/>
        </w:rPr>
        <w:t xml:space="preserve"> </w:t>
      </w:r>
    </w:p>
    <w:p w:rsidR="00B16E7C" w:rsidRPr="000C5B3C" w:rsidRDefault="00070DCC" w:rsidP="00B333AE">
      <w:pPr>
        <w:spacing w:line="360" w:lineRule="auto"/>
        <w:ind w:firstLine="432"/>
        <w:jc w:val="both"/>
      </w:pPr>
      <w:r>
        <w:t>In this effort w</w:t>
      </w:r>
      <w:r w:rsidR="00301453">
        <w:rPr>
          <w:rFonts w:cs="Times New Roman"/>
          <w:szCs w:val="20"/>
        </w:rPr>
        <w:t>e must avoid</w:t>
      </w:r>
      <w:r w:rsidR="0030474A">
        <w:rPr>
          <w:rFonts w:cs="Times New Roman"/>
          <w:szCs w:val="20"/>
        </w:rPr>
        <w:t xml:space="preserve"> pour</w:t>
      </w:r>
      <w:r w:rsidR="00301453">
        <w:rPr>
          <w:rFonts w:cs="Times New Roman"/>
          <w:szCs w:val="20"/>
        </w:rPr>
        <w:t>ing</w:t>
      </w:r>
      <w:r w:rsidR="00B16E7C" w:rsidRPr="00AD531A">
        <w:rPr>
          <w:rFonts w:cs="Times New Roman"/>
          <w:szCs w:val="20"/>
        </w:rPr>
        <w:t xml:space="preserve"> new wine in</w:t>
      </w:r>
      <w:r w:rsidR="008B2605">
        <w:rPr>
          <w:rFonts w:cs="Times New Roman"/>
          <w:szCs w:val="20"/>
        </w:rPr>
        <w:t>to old wineskins; instead</w:t>
      </w:r>
      <w:r w:rsidR="00301453">
        <w:rPr>
          <w:rFonts w:cs="Times New Roman"/>
          <w:szCs w:val="20"/>
        </w:rPr>
        <w:t xml:space="preserve"> we should deve</w:t>
      </w:r>
      <w:r>
        <w:rPr>
          <w:rFonts w:cs="Times New Roman"/>
          <w:szCs w:val="20"/>
        </w:rPr>
        <w:t xml:space="preserve">lop </w:t>
      </w:r>
      <w:r w:rsidR="008B2605">
        <w:rPr>
          <w:rFonts w:cs="Times New Roman"/>
          <w:szCs w:val="20"/>
        </w:rPr>
        <w:t xml:space="preserve">new </w:t>
      </w:r>
      <w:r>
        <w:rPr>
          <w:rFonts w:cs="Times New Roman"/>
          <w:szCs w:val="20"/>
        </w:rPr>
        <w:t xml:space="preserve">training </w:t>
      </w:r>
      <w:r w:rsidR="008B2605">
        <w:rPr>
          <w:rFonts w:cs="Times New Roman"/>
          <w:szCs w:val="20"/>
        </w:rPr>
        <w:t>that</w:t>
      </w:r>
      <w:r w:rsidR="008D5492">
        <w:rPr>
          <w:rFonts w:cs="Times New Roman"/>
          <w:szCs w:val="20"/>
        </w:rPr>
        <w:t xml:space="preserve"> fulfill</w:t>
      </w:r>
      <w:r w:rsidR="008B2605">
        <w:rPr>
          <w:rFonts w:cs="Times New Roman"/>
          <w:szCs w:val="20"/>
        </w:rPr>
        <w:t>s the</w:t>
      </w:r>
      <w:r>
        <w:rPr>
          <w:rFonts w:cs="Times New Roman"/>
          <w:szCs w:val="20"/>
        </w:rPr>
        <w:t xml:space="preserve"> Council vision</w:t>
      </w:r>
      <w:r w:rsidR="008D5492">
        <w:rPr>
          <w:rFonts w:cs="Times New Roman"/>
          <w:szCs w:val="20"/>
        </w:rPr>
        <w:t>.</w:t>
      </w:r>
      <w:r w:rsidR="0030474A">
        <w:rPr>
          <w:rFonts w:cs="Times New Roman"/>
          <w:szCs w:val="20"/>
        </w:rPr>
        <w:t xml:space="preserve"> </w:t>
      </w:r>
      <w:r w:rsidR="008B2605">
        <w:rPr>
          <w:rFonts w:cs="Times New Roman"/>
          <w:szCs w:val="20"/>
        </w:rPr>
        <w:t>Canonists will</w:t>
      </w:r>
      <w:r>
        <w:rPr>
          <w:rFonts w:cs="Times New Roman"/>
          <w:szCs w:val="20"/>
        </w:rPr>
        <w:t xml:space="preserve"> </w:t>
      </w:r>
      <w:r w:rsidR="00B16E7C" w:rsidRPr="00AD531A">
        <w:rPr>
          <w:rFonts w:cs="Times New Roman"/>
          <w:szCs w:val="20"/>
        </w:rPr>
        <w:t>become educated in</w:t>
      </w:r>
      <w:r>
        <w:rPr>
          <w:rFonts w:cs="Times New Roman"/>
          <w:szCs w:val="20"/>
        </w:rPr>
        <w:t xml:space="preserve"> alternative dispute resolution; t</w:t>
      </w:r>
      <w:r w:rsidR="00B16E7C" w:rsidRPr="00AD531A">
        <w:rPr>
          <w:rFonts w:cs="Times New Roman"/>
          <w:szCs w:val="20"/>
        </w:rPr>
        <w:t>h</w:t>
      </w:r>
      <w:r w:rsidR="008B2605">
        <w:rPr>
          <w:rFonts w:cs="Times New Roman"/>
          <w:szCs w:val="20"/>
        </w:rPr>
        <w:t>e Canon Law Society will</w:t>
      </w:r>
      <w:r w:rsidR="00B16E7C" w:rsidRPr="00AD531A">
        <w:rPr>
          <w:rFonts w:cs="Times New Roman"/>
          <w:szCs w:val="20"/>
        </w:rPr>
        <w:t xml:space="preserve"> form</w:t>
      </w:r>
      <w:r w:rsidR="00B16E7C">
        <w:rPr>
          <w:rFonts w:cs="Times New Roman"/>
          <w:szCs w:val="20"/>
        </w:rPr>
        <w:t xml:space="preserve"> an ADR Section as</w:t>
      </w:r>
      <w:r w:rsidR="00B16E7C" w:rsidRPr="00AD531A">
        <w:rPr>
          <w:rFonts w:cs="Times New Roman"/>
          <w:szCs w:val="20"/>
        </w:rPr>
        <w:t xml:space="preserve"> the A</w:t>
      </w:r>
      <w:r>
        <w:rPr>
          <w:rFonts w:cs="Times New Roman"/>
          <w:szCs w:val="20"/>
        </w:rPr>
        <w:t xml:space="preserve">merican Bar Association has done. </w:t>
      </w:r>
      <w:r w:rsidR="008B2605">
        <w:rPr>
          <w:rFonts w:cs="Times New Roman"/>
          <w:szCs w:val="20"/>
        </w:rPr>
        <w:t>Rome will support a</w:t>
      </w:r>
      <w:r>
        <w:rPr>
          <w:rFonts w:cs="Times New Roman"/>
          <w:szCs w:val="20"/>
        </w:rPr>
        <w:t xml:space="preserve"> </w:t>
      </w:r>
      <w:r w:rsidR="00B16E7C" w:rsidRPr="00AD531A">
        <w:rPr>
          <w:rFonts w:cs="Times New Roman"/>
          <w:szCs w:val="20"/>
        </w:rPr>
        <w:t>comprehensive alternative dispute r</w:t>
      </w:r>
      <w:r w:rsidR="008B2605">
        <w:rPr>
          <w:rFonts w:cs="Times New Roman"/>
          <w:szCs w:val="20"/>
        </w:rPr>
        <w:t xml:space="preserve">esolution protocol that safeguards </w:t>
      </w:r>
      <w:r>
        <w:rPr>
          <w:rFonts w:cs="Times New Roman"/>
          <w:szCs w:val="20"/>
        </w:rPr>
        <w:t>rights o</w:t>
      </w:r>
      <w:r w:rsidR="008B2605">
        <w:rPr>
          <w:rFonts w:cs="Times New Roman"/>
          <w:szCs w:val="20"/>
        </w:rPr>
        <w:t>f the faithful</w:t>
      </w:r>
      <w:r w:rsidR="00B16E7C" w:rsidRPr="00AD531A">
        <w:rPr>
          <w:rFonts w:cs="Times New Roman"/>
          <w:szCs w:val="20"/>
        </w:rPr>
        <w:t xml:space="preserve">. </w:t>
      </w:r>
      <w:r w:rsidR="000C5B3C">
        <w:t>C</w:t>
      </w:r>
      <w:r w:rsidR="000C5B3C" w:rsidRPr="00AD531A">
        <w:t xml:space="preserve">lergy and laity </w:t>
      </w:r>
      <w:r w:rsidR="000C5B3C">
        <w:t xml:space="preserve">will become proficient </w:t>
      </w:r>
      <w:r w:rsidR="000C5B3C" w:rsidRPr="00AD531A">
        <w:t xml:space="preserve">in conflict management and prevention. </w:t>
      </w:r>
      <w:r w:rsidR="00B333AE">
        <w:t>Conflict specialists will deliver regular seminars</w:t>
      </w:r>
      <w:r w:rsidR="00B333AE" w:rsidRPr="00AD531A">
        <w:t>, raising overall</w:t>
      </w:r>
      <w:r w:rsidR="00B333AE">
        <w:t xml:space="preserve"> Diocesan</w:t>
      </w:r>
      <w:r w:rsidR="00B333AE" w:rsidRPr="00AD531A">
        <w:t xml:space="preserve"> awareness of conflict prevention and management strategies. </w:t>
      </w:r>
    </w:p>
    <w:p w:rsidR="00B16E7C" w:rsidRPr="00AD531A" w:rsidRDefault="00070DCC" w:rsidP="00B16E7C">
      <w:pPr>
        <w:spacing w:line="360" w:lineRule="auto"/>
        <w:ind w:firstLine="432"/>
        <w:jc w:val="both"/>
      </w:pPr>
      <w:r>
        <w:t>S</w:t>
      </w:r>
      <w:r w:rsidR="00B16E7C" w:rsidRPr="00AD531A">
        <w:t>piritually transformative mediators</w:t>
      </w:r>
      <w:r>
        <w:t xml:space="preserve"> will </w:t>
      </w:r>
      <w:r w:rsidR="008B2605">
        <w:t xml:space="preserve">first </w:t>
      </w:r>
      <w:r>
        <w:t>seek</w:t>
      </w:r>
      <w:r w:rsidR="00B16E7C" w:rsidRPr="00AD531A">
        <w:t xml:space="preserve"> to address a broad range of </w:t>
      </w:r>
      <w:r w:rsidR="00B16E7C" w:rsidRPr="00AD531A">
        <w:rPr>
          <w:i/>
        </w:rPr>
        <w:t>internal</w:t>
      </w:r>
      <w:r w:rsidR="00B16E7C" w:rsidRPr="00AD531A">
        <w:t xml:space="preserve"> disputes</w:t>
      </w:r>
      <w:r w:rsidR="008D5492">
        <w:t xml:space="preserve">. </w:t>
      </w:r>
      <w:r w:rsidR="00B16E7C" w:rsidRPr="00AD531A">
        <w:t>Mediators will facili</w:t>
      </w:r>
      <w:r w:rsidR="00B16E7C">
        <w:t>tate resol</w:t>
      </w:r>
      <w:r w:rsidR="0055192A">
        <w:t>ution of disputes in parishes, mediating disputes</w:t>
      </w:r>
      <w:r w:rsidR="005A2946">
        <w:t xml:space="preserve"> that affect</w:t>
      </w:r>
      <w:r w:rsidR="0055192A">
        <w:t xml:space="preserve"> staff or parishioners.</w:t>
      </w:r>
      <w:r w:rsidR="00B16E7C">
        <w:t xml:space="preserve"> T</w:t>
      </w:r>
      <w:r w:rsidR="000C5B3C">
        <w:t>hey will</w:t>
      </w:r>
      <w:r w:rsidR="005A2946">
        <w:t xml:space="preserve"> reconcile</w:t>
      </w:r>
      <w:r w:rsidR="00B16E7C" w:rsidRPr="00AD531A">
        <w:t xml:space="preserve"> troubled marr</w:t>
      </w:r>
      <w:r w:rsidR="000C5B3C">
        <w:t>iages and</w:t>
      </w:r>
      <w:r w:rsidR="0055192A">
        <w:t xml:space="preserve"> resolve</w:t>
      </w:r>
      <w:r w:rsidR="00B16E7C" w:rsidRPr="00AD531A">
        <w:t xml:space="preserve"> conflict within extended families. </w:t>
      </w:r>
      <w:r w:rsidR="005A2946">
        <w:t>C</w:t>
      </w:r>
      <w:r w:rsidR="0055192A">
        <w:t>ross-cultural disputes</w:t>
      </w:r>
      <w:r w:rsidR="005A2946">
        <w:t xml:space="preserve"> will be addressed</w:t>
      </w:r>
      <w:r w:rsidR="0055192A">
        <w:t>. Dioceses</w:t>
      </w:r>
      <w:r w:rsidR="00B16E7C" w:rsidRPr="00AD531A">
        <w:t xml:space="preserve"> wil</w:t>
      </w:r>
      <w:r w:rsidR="005A2946">
        <w:t>l rely</w:t>
      </w:r>
      <w:r w:rsidR="0055192A">
        <w:t xml:space="preserve"> on mediators to resolve conflicts in</w:t>
      </w:r>
      <w:r w:rsidR="00B16E7C" w:rsidRPr="00AD531A">
        <w:t xml:space="preserve"> lead</w:t>
      </w:r>
      <w:r w:rsidR="005A2946">
        <w:t>ership a</w:t>
      </w:r>
      <w:r w:rsidR="000C5B3C">
        <w:t>nd management and to</w:t>
      </w:r>
      <w:r w:rsidR="005A2946">
        <w:t xml:space="preserve"> help</w:t>
      </w:r>
      <w:r w:rsidR="00B16E7C" w:rsidRPr="00AD531A">
        <w:t xml:space="preserve"> address flawed org</w:t>
      </w:r>
      <w:r w:rsidR="00B16E7C">
        <w:t xml:space="preserve">anizational </w:t>
      </w:r>
      <w:r w:rsidR="0055192A">
        <w:t>structures that lead t</w:t>
      </w:r>
      <w:r w:rsidR="000C5B3C">
        <w:t xml:space="preserve">o </w:t>
      </w:r>
      <w:r w:rsidR="005A2946">
        <w:t>disputes. Mediators</w:t>
      </w:r>
      <w:r w:rsidR="0055192A">
        <w:t xml:space="preserve"> will manage and resolve</w:t>
      </w:r>
      <w:r w:rsidR="00B16E7C" w:rsidRPr="00AD531A">
        <w:t xml:space="preserve"> conflic</w:t>
      </w:r>
      <w:r w:rsidR="000C5B3C">
        <w:t>ts within lay ministries. They</w:t>
      </w:r>
      <w:r w:rsidR="00B16E7C">
        <w:t xml:space="preserve"> will assist with</w:t>
      </w:r>
      <w:r w:rsidR="0055192A">
        <w:t xml:space="preserve"> parish closing</w:t>
      </w:r>
      <w:r w:rsidR="000C5B3C">
        <w:t>s</w:t>
      </w:r>
      <w:r w:rsidR="0055192A">
        <w:t>, helping negotia</w:t>
      </w:r>
      <w:r w:rsidR="0024724F">
        <w:t>te business disputes as well as emotional conflict</w:t>
      </w:r>
      <w:r w:rsidR="00B16E7C" w:rsidRPr="00AD531A">
        <w:t>.</w:t>
      </w:r>
    </w:p>
    <w:p w:rsidR="00B333AE" w:rsidRDefault="00B16E7C" w:rsidP="00B16E7C">
      <w:pPr>
        <w:spacing w:line="360" w:lineRule="auto"/>
        <w:ind w:firstLine="432"/>
        <w:jc w:val="both"/>
      </w:pPr>
      <w:r w:rsidRPr="00AD531A">
        <w:t xml:space="preserve">A formal dispute resolution program </w:t>
      </w:r>
      <w:r w:rsidR="0024724F">
        <w:t>will make it possible to</w:t>
      </w:r>
      <w:r w:rsidR="00364119">
        <w:t xml:space="preserve"> </w:t>
      </w:r>
      <w:r w:rsidRPr="00AD531A">
        <w:t>monitor</w:t>
      </w:r>
      <w:r w:rsidR="000C5B3C">
        <w:t xml:space="preserve"> conflict patterns</w:t>
      </w:r>
      <w:r w:rsidR="0024724F">
        <w:t>,</w:t>
      </w:r>
      <w:r w:rsidR="00364119">
        <w:t xml:space="preserve"> </w:t>
      </w:r>
      <w:r w:rsidR="000C5B3C">
        <w:t xml:space="preserve">exposing “hot spots” where dissent and disruption are caused by </w:t>
      </w:r>
      <w:r w:rsidR="00B333AE">
        <w:t>antisocial agents,</w:t>
      </w:r>
      <w:r w:rsidR="00364119">
        <w:t xml:space="preserve"> prompt</w:t>
      </w:r>
      <w:r w:rsidR="00B333AE">
        <w:t>ing</w:t>
      </w:r>
      <w:r w:rsidR="00364119">
        <w:t xml:space="preserve"> investigations into</w:t>
      </w:r>
      <w:r w:rsidRPr="00AD531A">
        <w:t xml:space="preserve"> hidden influence</w:t>
      </w:r>
      <w:r w:rsidR="00B333AE">
        <w:t>s causing destruction</w:t>
      </w:r>
      <w:r>
        <w:t xml:space="preserve">. </w:t>
      </w:r>
      <w:r w:rsidR="0024724F">
        <w:t>Such “e</w:t>
      </w:r>
      <w:r w:rsidRPr="00AD531A">
        <w:t>arly warning</w:t>
      </w:r>
      <w:r w:rsidR="00B333AE">
        <w:t xml:space="preserve"> systems” will detect previously hidden</w:t>
      </w:r>
      <w:r w:rsidR="0024724F">
        <w:t xml:space="preserve"> conditions that </w:t>
      </w:r>
      <w:r w:rsidR="00B333AE">
        <w:t>have a potential to</w:t>
      </w:r>
      <w:r w:rsidR="0024724F">
        <w:t xml:space="preserve"> give</w:t>
      </w:r>
      <w:r w:rsidR="00364119">
        <w:t xml:space="preserve"> rise to</w:t>
      </w:r>
      <w:r>
        <w:t xml:space="preserve"> sca</w:t>
      </w:r>
      <w:r w:rsidR="00364119">
        <w:t xml:space="preserve">ndal. </w:t>
      </w:r>
    </w:p>
    <w:p w:rsidR="00B16E7C" w:rsidRPr="00E8740E" w:rsidRDefault="00B333AE" w:rsidP="00B333AE">
      <w:pPr>
        <w:spacing w:line="360" w:lineRule="auto"/>
        <w:ind w:firstLine="432"/>
        <w:jc w:val="both"/>
      </w:pPr>
      <w:r>
        <w:rPr>
          <w:rFonts w:cs="Times New Roman"/>
          <w:szCs w:val="20"/>
        </w:rPr>
        <w:t>Catholics might</w:t>
      </w:r>
      <w:r w:rsidRPr="00AD531A">
        <w:rPr>
          <w:rFonts w:cs="Times New Roman"/>
          <w:szCs w:val="20"/>
        </w:rPr>
        <w:t xml:space="preserve"> </w:t>
      </w:r>
      <w:r>
        <w:rPr>
          <w:rFonts w:cs="Times New Roman"/>
          <w:szCs w:val="20"/>
        </w:rPr>
        <w:t xml:space="preserve">enter into </w:t>
      </w:r>
      <w:r w:rsidRPr="00AD531A">
        <w:rPr>
          <w:rFonts w:cs="Times New Roman"/>
          <w:szCs w:val="20"/>
        </w:rPr>
        <w:t>pledge</w:t>
      </w:r>
      <w:r>
        <w:rPr>
          <w:rFonts w:cs="Times New Roman"/>
          <w:szCs w:val="20"/>
        </w:rPr>
        <w:t>s</w:t>
      </w:r>
      <w:r w:rsidRPr="00AD531A">
        <w:rPr>
          <w:rFonts w:cs="Times New Roman"/>
          <w:szCs w:val="20"/>
        </w:rPr>
        <w:t xml:space="preserve"> to settle disputes</w:t>
      </w:r>
      <w:r>
        <w:rPr>
          <w:rFonts w:cs="Times New Roman"/>
          <w:szCs w:val="20"/>
        </w:rPr>
        <w:t xml:space="preserve"> with one another</w:t>
      </w:r>
      <w:r w:rsidRPr="00AD531A">
        <w:rPr>
          <w:rFonts w:cs="Times New Roman"/>
          <w:szCs w:val="20"/>
        </w:rPr>
        <w:t xml:space="preserve"> in a manner consistent with the Gospel</w:t>
      </w:r>
      <w:r>
        <w:rPr>
          <w:rFonts w:cs="Times New Roman"/>
          <w:szCs w:val="20"/>
        </w:rPr>
        <w:t>,</w:t>
      </w:r>
      <w:r w:rsidR="00B16E7C">
        <w:t xml:space="preserve"> mi</w:t>
      </w:r>
      <w:r w:rsidR="00364119">
        <w:t>mic</w:t>
      </w:r>
      <w:r>
        <w:t>king</w:t>
      </w:r>
      <w:r w:rsidR="00B16E7C" w:rsidRPr="00AD531A">
        <w:rPr>
          <w:rFonts w:cs="Times New Roman"/>
          <w:szCs w:val="20"/>
        </w:rPr>
        <w:t xml:space="preserve"> major corporations</w:t>
      </w:r>
      <w:r>
        <w:rPr>
          <w:rFonts w:cs="Times New Roman"/>
          <w:szCs w:val="20"/>
        </w:rPr>
        <w:t xml:space="preserve"> that</w:t>
      </w:r>
      <w:r w:rsidR="0024724F">
        <w:rPr>
          <w:rFonts w:cs="Times New Roman"/>
          <w:szCs w:val="20"/>
        </w:rPr>
        <w:t xml:space="preserve"> </w:t>
      </w:r>
      <w:r w:rsidR="00364119">
        <w:rPr>
          <w:rFonts w:cs="Times New Roman"/>
          <w:szCs w:val="20"/>
        </w:rPr>
        <w:t xml:space="preserve">sign </w:t>
      </w:r>
      <w:r w:rsidR="00B16E7C" w:rsidRPr="00AD531A">
        <w:rPr>
          <w:rFonts w:cs="Times New Roman"/>
          <w:szCs w:val="20"/>
        </w:rPr>
        <w:t>pledge</w:t>
      </w:r>
      <w:r w:rsidR="00364119">
        <w:rPr>
          <w:rFonts w:cs="Times New Roman"/>
          <w:szCs w:val="20"/>
        </w:rPr>
        <w:t>s</w:t>
      </w:r>
      <w:r w:rsidR="00B16E7C" w:rsidRPr="00AD531A">
        <w:rPr>
          <w:rFonts w:cs="Times New Roman"/>
          <w:szCs w:val="20"/>
        </w:rPr>
        <w:t xml:space="preserve"> with </w:t>
      </w:r>
      <w:r w:rsidR="00B16E7C">
        <w:t xml:space="preserve">the </w:t>
      </w:r>
      <w:r w:rsidR="00B16E7C">
        <w:rPr>
          <w:rFonts w:cs="Times New Roman"/>
          <w:szCs w:val="20"/>
        </w:rPr>
        <w:t>Corporate Partnering Institute (CPI)</w:t>
      </w:r>
      <w:r w:rsidR="0024724F">
        <w:rPr>
          <w:rFonts w:cs="Times New Roman"/>
          <w:szCs w:val="20"/>
        </w:rPr>
        <w:t>,</w:t>
      </w:r>
      <w:r w:rsidR="00B16E7C" w:rsidRPr="00AD531A">
        <w:rPr>
          <w:rFonts w:cs="Times New Roman"/>
          <w:szCs w:val="20"/>
        </w:rPr>
        <w:t xml:space="preserve"> agreeing to</w:t>
      </w:r>
      <w:r w:rsidR="0024724F">
        <w:rPr>
          <w:rFonts w:cs="Times New Roman"/>
          <w:szCs w:val="20"/>
        </w:rPr>
        <w:t xml:space="preserve"> </w:t>
      </w:r>
      <w:r>
        <w:rPr>
          <w:rFonts w:cs="Times New Roman"/>
          <w:szCs w:val="20"/>
        </w:rPr>
        <w:t>resolve</w:t>
      </w:r>
      <w:r w:rsidR="0024724F">
        <w:rPr>
          <w:rFonts w:cs="Times New Roman"/>
          <w:szCs w:val="20"/>
        </w:rPr>
        <w:t xml:space="preserve"> disputes with mediation or </w:t>
      </w:r>
      <w:r w:rsidR="00B16E7C" w:rsidRPr="00AD531A">
        <w:rPr>
          <w:rFonts w:cs="Times New Roman"/>
          <w:szCs w:val="20"/>
        </w:rPr>
        <w:t>ot</w:t>
      </w:r>
      <w:r w:rsidR="0030474A">
        <w:rPr>
          <w:rFonts w:cs="Times New Roman"/>
          <w:szCs w:val="20"/>
        </w:rPr>
        <w:t>he</w:t>
      </w:r>
      <w:r w:rsidR="00AA53C4">
        <w:rPr>
          <w:rFonts w:cs="Times New Roman"/>
          <w:szCs w:val="20"/>
        </w:rPr>
        <w:t xml:space="preserve">r conflict resolution methods. </w:t>
      </w:r>
      <w:r w:rsidR="0024724F">
        <w:rPr>
          <w:rFonts w:cs="Times New Roman"/>
          <w:szCs w:val="20"/>
        </w:rPr>
        <w:t xml:space="preserve">In a similar manner, </w:t>
      </w:r>
    </w:p>
    <w:p w:rsidR="00B16E7C" w:rsidRPr="00AD531A" w:rsidRDefault="00C02B4D" w:rsidP="00BB0518">
      <w:pPr>
        <w:spacing w:line="360" w:lineRule="auto"/>
        <w:ind w:firstLine="432"/>
        <w:jc w:val="both"/>
        <w:rPr>
          <w:rFonts w:cs="Times New Roman"/>
          <w:szCs w:val="20"/>
        </w:rPr>
      </w:pPr>
      <w:r>
        <w:rPr>
          <w:rFonts w:cs="Times New Roman"/>
          <w:szCs w:val="20"/>
        </w:rPr>
        <w:t>In Fall 2011</w:t>
      </w:r>
      <w:r w:rsidRPr="00AD531A">
        <w:rPr>
          <w:rFonts w:cs="Times New Roman"/>
          <w:szCs w:val="20"/>
        </w:rPr>
        <w:t xml:space="preserve"> </w:t>
      </w:r>
      <w:r>
        <w:rPr>
          <w:rFonts w:cs="Times New Roman"/>
          <w:szCs w:val="20"/>
        </w:rPr>
        <w:t>presenters a</w:t>
      </w:r>
      <w:r w:rsidR="00D003FC">
        <w:rPr>
          <w:rFonts w:cs="Times New Roman"/>
          <w:szCs w:val="20"/>
        </w:rPr>
        <w:t>t a</w:t>
      </w:r>
      <w:r>
        <w:rPr>
          <w:rFonts w:cs="Times New Roman"/>
          <w:szCs w:val="20"/>
        </w:rPr>
        <w:t xml:space="preserve"> canon law meeting</w:t>
      </w:r>
      <w:r w:rsidR="00B16E7C" w:rsidRPr="00AD531A">
        <w:rPr>
          <w:rFonts w:cs="Times New Roman"/>
          <w:szCs w:val="20"/>
        </w:rPr>
        <w:t xml:space="preserve"> pondered wh</w:t>
      </w:r>
      <w:r w:rsidR="00D003FC">
        <w:rPr>
          <w:rFonts w:cs="Times New Roman"/>
          <w:szCs w:val="20"/>
        </w:rPr>
        <w:t>ether</w:t>
      </w:r>
      <w:r w:rsidR="0024724F">
        <w:rPr>
          <w:rFonts w:cs="Times New Roman"/>
          <w:szCs w:val="20"/>
        </w:rPr>
        <w:t xml:space="preserve"> the faithful were being</w:t>
      </w:r>
      <w:r w:rsidR="00BB0518">
        <w:rPr>
          <w:rFonts w:cs="Times New Roman"/>
          <w:szCs w:val="20"/>
        </w:rPr>
        <w:t xml:space="preserve"> well </w:t>
      </w:r>
      <w:r w:rsidR="00B16E7C" w:rsidRPr="00AD531A">
        <w:rPr>
          <w:rFonts w:cs="Times New Roman"/>
          <w:szCs w:val="20"/>
        </w:rPr>
        <w:t>served by the ’83 Code</w:t>
      </w:r>
      <w:r>
        <w:rPr>
          <w:rFonts w:cs="Times New Roman"/>
          <w:szCs w:val="20"/>
        </w:rPr>
        <w:t xml:space="preserve"> of Canon Law</w:t>
      </w:r>
      <w:r w:rsidR="00B16E7C" w:rsidRPr="00AD531A">
        <w:rPr>
          <w:rFonts w:cs="Times New Roman"/>
          <w:szCs w:val="20"/>
        </w:rPr>
        <w:t>.</w:t>
      </w:r>
      <w:r w:rsidR="00D003FC">
        <w:rPr>
          <w:rFonts w:cs="Times New Roman"/>
          <w:szCs w:val="20"/>
        </w:rPr>
        <w:t xml:space="preserve"> Consensus</w:t>
      </w:r>
      <w:r w:rsidR="0024724F">
        <w:rPr>
          <w:rFonts w:cs="Times New Roman"/>
          <w:szCs w:val="20"/>
        </w:rPr>
        <w:t xml:space="preserve"> held</w:t>
      </w:r>
      <w:r w:rsidR="00D003FC">
        <w:rPr>
          <w:rFonts w:cs="Times New Roman"/>
          <w:szCs w:val="20"/>
        </w:rPr>
        <w:t xml:space="preserve"> the</w:t>
      </w:r>
      <w:r w:rsidR="00B16E7C" w:rsidRPr="00AD531A">
        <w:rPr>
          <w:rFonts w:cs="Times New Roman"/>
          <w:szCs w:val="20"/>
        </w:rPr>
        <w:t xml:space="preserve"> </w:t>
      </w:r>
      <w:r w:rsidR="00B16E7C">
        <w:rPr>
          <w:rFonts w:cs="Times New Roman"/>
          <w:szCs w:val="20"/>
        </w:rPr>
        <w:t>laity</w:t>
      </w:r>
      <w:r w:rsidR="00D003FC">
        <w:rPr>
          <w:rFonts w:cs="Times New Roman"/>
          <w:szCs w:val="20"/>
        </w:rPr>
        <w:t xml:space="preserve"> hardly knew of the code’s existence</w:t>
      </w:r>
      <w:r>
        <w:rPr>
          <w:rFonts w:cs="Times New Roman"/>
          <w:szCs w:val="20"/>
        </w:rPr>
        <w:t>;</w:t>
      </w:r>
      <w:r w:rsidR="00B16E7C">
        <w:rPr>
          <w:rFonts w:cs="Times New Roman"/>
          <w:szCs w:val="20"/>
        </w:rPr>
        <w:t xml:space="preserve"> thus</w:t>
      </w:r>
      <w:r w:rsidR="00D003FC">
        <w:rPr>
          <w:rFonts w:cs="Times New Roman"/>
          <w:szCs w:val="20"/>
        </w:rPr>
        <w:t xml:space="preserve"> it</w:t>
      </w:r>
      <w:r w:rsidR="00B16E7C">
        <w:rPr>
          <w:rFonts w:cs="Times New Roman"/>
          <w:szCs w:val="20"/>
        </w:rPr>
        <w:t xml:space="preserve"> had not been widely</w:t>
      </w:r>
      <w:r w:rsidR="00D003FC">
        <w:rPr>
          <w:rFonts w:cs="Times New Roman"/>
          <w:szCs w:val="20"/>
        </w:rPr>
        <w:t xml:space="preserve"> embraced.</w:t>
      </w:r>
      <w:r w:rsidR="0024724F">
        <w:rPr>
          <w:rFonts w:cs="Times New Roman"/>
          <w:szCs w:val="20"/>
        </w:rPr>
        <w:t xml:space="preserve"> This is not surprising.</w:t>
      </w:r>
      <w:r w:rsidR="00D003FC">
        <w:rPr>
          <w:rFonts w:cs="Times New Roman"/>
          <w:szCs w:val="20"/>
        </w:rPr>
        <w:t xml:space="preserve"> L</w:t>
      </w:r>
      <w:r w:rsidR="00B16E7C">
        <w:rPr>
          <w:rFonts w:cs="Times New Roman"/>
          <w:szCs w:val="20"/>
        </w:rPr>
        <w:t>aity</w:t>
      </w:r>
      <w:r w:rsidR="00BB0518">
        <w:rPr>
          <w:rFonts w:cs="Times New Roman"/>
          <w:szCs w:val="20"/>
        </w:rPr>
        <w:t xml:space="preserve"> </w:t>
      </w:r>
      <w:proofErr w:type="gramStart"/>
      <w:r w:rsidR="00BB0518">
        <w:rPr>
          <w:rFonts w:cs="Times New Roman"/>
          <w:szCs w:val="20"/>
        </w:rPr>
        <w:t>are</w:t>
      </w:r>
      <w:proofErr w:type="gramEnd"/>
      <w:r w:rsidR="00BB0518">
        <w:rPr>
          <w:rFonts w:cs="Times New Roman"/>
          <w:szCs w:val="20"/>
        </w:rPr>
        <w:t xml:space="preserve"> not comfortable</w:t>
      </w:r>
      <w:r w:rsidR="00B16E7C" w:rsidRPr="00AD531A">
        <w:rPr>
          <w:rFonts w:cs="Times New Roman"/>
          <w:szCs w:val="20"/>
        </w:rPr>
        <w:t xml:space="preserve"> with the </w:t>
      </w:r>
      <w:r w:rsidR="00D003FC">
        <w:rPr>
          <w:rFonts w:cs="Times New Roman"/>
          <w:szCs w:val="20"/>
        </w:rPr>
        <w:t xml:space="preserve">“letter of </w:t>
      </w:r>
      <w:r w:rsidR="0024724F">
        <w:rPr>
          <w:rFonts w:cs="Times New Roman"/>
          <w:szCs w:val="20"/>
        </w:rPr>
        <w:t>the law</w:t>
      </w:r>
      <w:r w:rsidR="00D003FC">
        <w:rPr>
          <w:rFonts w:cs="Times New Roman"/>
          <w:szCs w:val="20"/>
        </w:rPr>
        <w:t>.</w:t>
      </w:r>
      <w:r w:rsidR="0024724F">
        <w:rPr>
          <w:rFonts w:cs="Times New Roman"/>
          <w:szCs w:val="20"/>
        </w:rPr>
        <w:t>”</w:t>
      </w:r>
      <w:r w:rsidR="00D003FC">
        <w:rPr>
          <w:rFonts w:cs="Times New Roman"/>
          <w:szCs w:val="20"/>
        </w:rPr>
        <w:t xml:space="preserve"> They prefer</w:t>
      </w:r>
      <w:r w:rsidR="00BB0518">
        <w:rPr>
          <w:rFonts w:cs="Times New Roman"/>
          <w:szCs w:val="20"/>
        </w:rPr>
        <w:t xml:space="preserve"> to </w:t>
      </w:r>
      <w:r w:rsidR="0024724F">
        <w:rPr>
          <w:rFonts w:cs="Times New Roman"/>
          <w:szCs w:val="20"/>
        </w:rPr>
        <w:t>“</w:t>
      </w:r>
      <w:r w:rsidR="00B16E7C" w:rsidRPr="00AD531A">
        <w:rPr>
          <w:rFonts w:cs="Times New Roman"/>
          <w:szCs w:val="20"/>
        </w:rPr>
        <w:t>talk i</w:t>
      </w:r>
      <w:r w:rsidR="003401C9">
        <w:rPr>
          <w:rFonts w:cs="Times New Roman"/>
          <w:szCs w:val="20"/>
        </w:rPr>
        <w:t>t out</w:t>
      </w:r>
      <w:r w:rsidR="0024724F">
        <w:rPr>
          <w:rFonts w:cs="Times New Roman"/>
          <w:szCs w:val="20"/>
        </w:rPr>
        <w:t>”</w:t>
      </w:r>
      <w:r w:rsidR="003401C9">
        <w:rPr>
          <w:rFonts w:cs="Times New Roman"/>
          <w:szCs w:val="20"/>
        </w:rPr>
        <w:t xml:space="preserve"> and</w:t>
      </w:r>
      <w:r w:rsidR="00B16E7C" w:rsidRPr="00AD531A">
        <w:rPr>
          <w:rFonts w:cs="Times New Roman"/>
          <w:szCs w:val="20"/>
        </w:rPr>
        <w:t xml:space="preserve"> speak to thei</w:t>
      </w:r>
      <w:r w:rsidR="00D003FC">
        <w:rPr>
          <w:rFonts w:cs="Times New Roman"/>
          <w:szCs w:val="20"/>
        </w:rPr>
        <w:t>r experience</w:t>
      </w:r>
      <w:r w:rsidR="00B16E7C" w:rsidRPr="00AD531A">
        <w:rPr>
          <w:rFonts w:cs="Times New Roman"/>
          <w:szCs w:val="20"/>
        </w:rPr>
        <w:t xml:space="preserve"> </w:t>
      </w:r>
      <w:r w:rsidR="00B16E7C" w:rsidRPr="00AD531A">
        <w:rPr>
          <w:rFonts w:cs="Times New Roman"/>
          <w:i/>
          <w:szCs w:val="20"/>
        </w:rPr>
        <w:t>in their own words</w:t>
      </w:r>
      <w:r w:rsidR="0024724F">
        <w:rPr>
          <w:rFonts w:cs="Times New Roman"/>
          <w:szCs w:val="20"/>
        </w:rPr>
        <w:t>.</w:t>
      </w:r>
      <w:r w:rsidR="00B16E7C" w:rsidRPr="00AD531A">
        <w:rPr>
          <w:rFonts w:cs="Times New Roman"/>
          <w:szCs w:val="20"/>
        </w:rPr>
        <w:t xml:space="preserve"> </w:t>
      </w:r>
      <w:r w:rsidR="0024724F">
        <w:rPr>
          <w:rFonts w:cs="Times New Roman"/>
          <w:szCs w:val="20"/>
        </w:rPr>
        <w:t>If</w:t>
      </w:r>
      <w:r w:rsidR="00394CD1">
        <w:rPr>
          <w:rFonts w:cs="Times New Roman"/>
          <w:szCs w:val="20"/>
        </w:rPr>
        <w:t xml:space="preserve"> we compare approaches based on</w:t>
      </w:r>
      <w:r w:rsidR="00B16E7C" w:rsidRPr="00AD531A">
        <w:rPr>
          <w:rFonts w:cs="Times New Roman"/>
          <w:szCs w:val="20"/>
        </w:rPr>
        <w:t xml:space="preserve"> interests, rights</w:t>
      </w:r>
      <w:r w:rsidR="00B16E7C">
        <w:rPr>
          <w:rFonts w:cs="Times New Roman"/>
          <w:szCs w:val="20"/>
        </w:rPr>
        <w:t>, or</w:t>
      </w:r>
      <w:r w:rsidR="00B16E7C" w:rsidRPr="00AD531A">
        <w:rPr>
          <w:rFonts w:cs="Times New Roman"/>
          <w:szCs w:val="20"/>
        </w:rPr>
        <w:t xml:space="preserve"> power</w:t>
      </w:r>
      <w:r w:rsidR="00BB0518">
        <w:rPr>
          <w:rFonts w:cs="Times New Roman"/>
          <w:szCs w:val="20"/>
        </w:rPr>
        <w:t xml:space="preserve"> we </w:t>
      </w:r>
      <w:r w:rsidR="0024724F">
        <w:rPr>
          <w:rFonts w:cs="Times New Roman"/>
          <w:szCs w:val="20"/>
        </w:rPr>
        <w:t>find</w:t>
      </w:r>
      <w:r w:rsidR="00B16E7C">
        <w:rPr>
          <w:rFonts w:cs="Times New Roman"/>
          <w:szCs w:val="20"/>
        </w:rPr>
        <w:t xml:space="preserve"> </w:t>
      </w:r>
      <w:r w:rsidR="00B16E7C" w:rsidRPr="00AD531A">
        <w:rPr>
          <w:rFonts w:cs="Times New Roman"/>
          <w:szCs w:val="20"/>
        </w:rPr>
        <w:t>the layperson</w:t>
      </w:r>
      <w:r w:rsidR="00394CD1">
        <w:rPr>
          <w:rFonts w:cs="Times New Roman"/>
          <w:szCs w:val="20"/>
        </w:rPr>
        <w:t xml:space="preserve"> prefers</w:t>
      </w:r>
      <w:r w:rsidR="00B16E7C">
        <w:rPr>
          <w:rFonts w:cs="Times New Roman"/>
          <w:szCs w:val="20"/>
        </w:rPr>
        <w:t xml:space="preserve"> </w:t>
      </w:r>
      <w:r w:rsidR="00B16E7C" w:rsidRPr="00AD531A">
        <w:rPr>
          <w:rFonts w:cs="Times New Roman"/>
          <w:szCs w:val="20"/>
        </w:rPr>
        <w:t>fa</w:t>
      </w:r>
      <w:r w:rsidR="00394CD1">
        <w:rPr>
          <w:rFonts w:cs="Times New Roman"/>
          <w:szCs w:val="20"/>
        </w:rPr>
        <w:t>cili</w:t>
      </w:r>
      <w:r w:rsidR="00090683">
        <w:rPr>
          <w:rFonts w:cs="Times New Roman"/>
          <w:szCs w:val="20"/>
        </w:rPr>
        <w:t>tated conversation that seeks</w:t>
      </w:r>
      <w:r w:rsidR="0024724F">
        <w:rPr>
          <w:rFonts w:cs="Times New Roman"/>
          <w:szCs w:val="20"/>
        </w:rPr>
        <w:t xml:space="preserve"> satisfaction of</w:t>
      </w:r>
      <w:r w:rsidR="00394CD1">
        <w:rPr>
          <w:rFonts w:cs="Times New Roman"/>
          <w:szCs w:val="20"/>
        </w:rPr>
        <w:t xml:space="preserve"> interests. A</w:t>
      </w:r>
      <w:r w:rsidR="00B16E7C">
        <w:rPr>
          <w:rFonts w:cs="Times New Roman"/>
          <w:szCs w:val="20"/>
        </w:rPr>
        <w:t xml:space="preserve"> defense of</w:t>
      </w:r>
      <w:r w:rsidR="00394CD1">
        <w:rPr>
          <w:rFonts w:cs="Times New Roman"/>
          <w:szCs w:val="20"/>
        </w:rPr>
        <w:t xml:space="preserve"> their rights begins with</w:t>
      </w:r>
      <w:r w:rsidR="00090683">
        <w:rPr>
          <w:rFonts w:cs="Times New Roman"/>
          <w:szCs w:val="20"/>
        </w:rPr>
        <w:t xml:space="preserve"> heartfelt expression of interests as part of</w:t>
      </w:r>
      <w:r w:rsidR="00394CD1">
        <w:rPr>
          <w:rFonts w:cs="Times New Roman"/>
          <w:szCs w:val="20"/>
        </w:rPr>
        <w:t xml:space="preserve"> </w:t>
      </w:r>
      <w:r w:rsidR="002205BF">
        <w:rPr>
          <w:rFonts w:cs="Times New Roman"/>
          <w:szCs w:val="20"/>
        </w:rPr>
        <w:t xml:space="preserve">a process that allows them to discuss how </w:t>
      </w:r>
      <w:r w:rsidR="00394CD1">
        <w:rPr>
          <w:rFonts w:cs="Times New Roman"/>
          <w:szCs w:val="20"/>
        </w:rPr>
        <w:t>the canons</w:t>
      </w:r>
      <w:r w:rsidR="00B16E7C">
        <w:rPr>
          <w:rFonts w:cs="Times New Roman"/>
          <w:szCs w:val="20"/>
        </w:rPr>
        <w:t xml:space="preserve"> relate t</w:t>
      </w:r>
      <w:r w:rsidR="002205BF">
        <w:rPr>
          <w:rFonts w:cs="Times New Roman"/>
          <w:szCs w:val="20"/>
        </w:rPr>
        <w:t>o their lives</w:t>
      </w:r>
      <w:r w:rsidR="00B16E7C">
        <w:rPr>
          <w:rFonts w:cs="Times New Roman"/>
          <w:szCs w:val="20"/>
        </w:rPr>
        <w:t xml:space="preserve">. </w:t>
      </w:r>
      <w:r w:rsidR="00B16E7C" w:rsidRPr="00AD531A">
        <w:rPr>
          <w:rFonts w:cs="Times New Roman"/>
          <w:szCs w:val="20"/>
        </w:rPr>
        <w:t xml:space="preserve"> </w:t>
      </w:r>
    </w:p>
    <w:p w:rsidR="00B16E7C" w:rsidRPr="00AD531A" w:rsidRDefault="002205BF" w:rsidP="00B16E7C">
      <w:pPr>
        <w:spacing w:line="360" w:lineRule="auto"/>
        <w:ind w:firstLine="432"/>
        <w:jc w:val="both"/>
        <w:rPr>
          <w:rFonts w:cs="Times New Roman"/>
          <w:szCs w:val="20"/>
        </w:rPr>
      </w:pPr>
      <w:r>
        <w:rPr>
          <w:rFonts w:cs="Times New Roman"/>
          <w:szCs w:val="20"/>
        </w:rPr>
        <w:t>M</w:t>
      </w:r>
      <w:r w:rsidR="00090683">
        <w:rPr>
          <w:rFonts w:cs="Times New Roman"/>
          <w:szCs w:val="20"/>
        </w:rPr>
        <w:t>ediation</w:t>
      </w:r>
      <w:r w:rsidR="00B16E7C" w:rsidRPr="00AD531A">
        <w:rPr>
          <w:rFonts w:cs="Times New Roman"/>
          <w:szCs w:val="20"/>
        </w:rPr>
        <w:t xml:space="preserve"> takes place in the shadow of rights and </w:t>
      </w:r>
      <w:r w:rsidR="00090683">
        <w:rPr>
          <w:rFonts w:cs="Times New Roman"/>
          <w:szCs w:val="20"/>
        </w:rPr>
        <w:t>power;</w:t>
      </w:r>
      <w:r>
        <w:rPr>
          <w:rFonts w:cs="Times New Roman"/>
          <w:szCs w:val="20"/>
        </w:rPr>
        <w:t xml:space="preserve"> often</w:t>
      </w:r>
      <w:r w:rsidR="00090683">
        <w:rPr>
          <w:rFonts w:cs="Times New Roman"/>
          <w:szCs w:val="20"/>
        </w:rPr>
        <w:t xml:space="preserve"> mediation</w:t>
      </w:r>
      <w:r>
        <w:rPr>
          <w:rFonts w:cs="Times New Roman"/>
          <w:szCs w:val="20"/>
        </w:rPr>
        <w:t xml:space="preserve"> is possible only when</w:t>
      </w:r>
      <w:r w:rsidR="00090683">
        <w:rPr>
          <w:rFonts w:cs="Times New Roman"/>
          <w:szCs w:val="20"/>
        </w:rPr>
        <w:t xml:space="preserve"> a party fears the</w:t>
      </w:r>
      <w:r w:rsidR="00394CD1">
        <w:rPr>
          <w:rFonts w:cs="Times New Roman"/>
          <w:szCs w:val="20"/>
        </w:rPr>
        <w:t xml:space="preserve"> </w:t>
      </w:r>
      <w:r w:rsidR="00B16E7C" w:rsidRPr="00AD531A">
        <w:rPr>
          <w:rFonts w:cs="Times New Roman"/>
          <w:szCs w:val="20"/>
        </w:rPr>
        <w:t>adverse consequences</w:t>
      </w:r>
      <w:r w:rsidR="00394CD1">
        <w:rPr>
          <w:rFonts w:cs="Times New Roman"/>
          <w:szCs w:val="20"/>
        </w:rPr>
        <w:t xml:space="preserve"> of a trial or hearing</w:t>
      </w:r>
      <w:r w:rsidR="00B16E7C" w:rsidRPr="00AD531A">
        <w:rPr>
          <w:rFonts w:cs="Times New Roman"/>
          <w:szCs w:val="20"/>
        </w:rPr>
        <w:t xml:space="preserve">. </w:t>
      </w:r>
      <w:r w:rsidR="00B16E7C">
        <w:rPr>
          <w:rFonts w:cs="Times New Roman"/>
          <w:szCs w:val="20"/>
        </w:rPr>
        <w:t>Regardless of</w:t>
      </w:r>
      <w:r>
        <w:rPr>
          <w:rFonts w:cs="Times New Roman"/>
          <w:szCs w:val="20"/>
        </w:rPr>
        <w:t xml:space="preserve"> whether or not a party anticipates unwanted</w:t>
      </w:r>
      <w:r w:rsidR="00B16E7C">
        <w:rPr>
          <w:rFonts w:cs="Times New Roman"/>
          <w:szCs w:val="20"/>
        </w:rPr>
        <w:t xml:space="preserve"> </w:t>
      </w:r>
      <w:r w:rsidR="00394CD1">
        <w:rPr>
          <w:rFonts w:cs="Times New Roman"/>
          <w:szCs w:val="20"/>
        </w:rPr>
        <w:t>consequences</w:t>
      </w:r>
      <w:r w:rsidR="00B16E7C" w:rsidRPr="00AD531A">
        <w:rPr>
          <w:rFonts w:cs="Times New Roman"/>
          <w:szCs w:val="20"/>
        </w:rPr>
        <w:t>,</w:t>
      </w:r>
      <w:r w:rsidR="00090683">
        <w:rPr>
          <w:rFonts w:cs="Times New Roman"/>
          <w:szCs w:val="20"/>
        </w:rPr>
        <w:t xml:space="preserve"> they harbor</w:t>
      </w:r>
      <w:r>
        <w:rPr>
          <w:rFonts w:cs="Times New Roman"/>
          <w:szCs w:val="20"/>
        </w:rPr>
        <w:t xml:space="preserve"> </w:t>
      </w:r>
      <w:r w:rsidR="00B16E7C" w:rsidRPr="00AD531A">
        <w:rPr>
          <w:rFonts w:cs="Times New Roman"/>
          <w:szCs w:val="20"/>
        </w:rPr>
        <w:t>an inhe</w:t>
      </w:r>
      <w:r w:rsidR="00B16E7C">
        <w:rPr>
          <w:rFonts w:cs="Times New Roman"/>
          <w:szCs w:val="20"/>
        </w:rPr>
        <w:t xml:space="preserve">rent preference </w:t>
      </w:r>
      <w:r w:rsidR="00090683">
        <w:rPr>
          <w:rFonts w:cs="Times New Roman"/>
          <w:szCs w:val="20"/>
        </w:rPr>
        <w:t>for</w:t>
      </w:r>
      <w:r w:rsidR="00B16E7C" w:rsidRPr="00AD531A">
        <w:rPr>
          <w:rFonts w:cs="Times New Roman"/>
          <w:szCs w:val="20"/>
        </w:rPr>
        <w:t xml:space="preserve"> party self-determinism</w:t>
      </w:r>
      <w:r>
        <w:rPr>
          <w:rFonts w:cs="Times New Roman"/>
          <w:szCs w:val="20"/>
        </w:rPr>
        <w:t>, which a trial or hearing does not provide</w:t>
      </w:r>
      <w:r w:rsidR="00B16E7C">
        <w:rPr>
          <w:rFonts w:cs="Times New Roman"/>
          <w:szCs w:val="20"/>
        </w:rPr>
        <w:t>. P</w:t>
      </w:r>
      <w:r w:rsidR="00B16E7C" w:rsidRPr="00AD531A">
        <w:rPr>
          <w:rFonts w:cs="Times New Roman"/>
          <w:szCs w:val="20"/>
        </w:rPr>
        <w:t>arties</w:t>
      </w:r>
      <w:r w:rsidR="00B16E7C">
        <w:rPr>
          <w:rFonts w:cs="Times New Roman"/>
          <w:szCs w:val="20"/>
        </w:rPr>
        <w:t xml:space="preserve"> want</w:t>
      </w:r>
      <w:r w:rsidR="00B16E7C" w:rsidRPr="00AD531A">
        <w:rPr>
          <w:rFonts w:cs="Times New Roman"/>
          <w:szCs w:val="20"/>
        </w:rPr>
        <w:t xml:space="preserve"> to frame</w:t>
      </w:r>
      <w:r w:rsidR="00B16E7C">
        <w:rPr>
          <w:rFonts w:cs="Times New Roman"/>
          <w:szCs w:val="20"/>
        </w:rPr>
        <w:t xml:space="preserve"> the dispute in their own words</w:t>
      </w:r>
      <w:r w:rsidR="00B16E7C" w:rsidRPr="00AD531A">
        <w:rPr>
          <w:rFonts w:cs="Times New Roman"/>
          <w:szCs w:val="20"/>
        </w:rPr>
        <w:t xml:space="preserve"> rat</w:t>
      </w:r>
      <w:r w:rsidR="00B16E7C">
        <w:rPr>
          <w:rFonts w:cs="Times New Roman"/>
          <w:szCs w:val="20"/>
        </w:rPr>
        <w:t>her than</w:t>
      </w:r>
      <w:r w:rsidR="00BB5B6D">
        <w:rPr>
          <w:rFonts w:cs="Times New Roman"/>
          <w:szCs w:val="20"/>
        </w:rPr>
        <w:t xml:space="preserve"> have an attorney frame their claim</w:t>
      </w:r>
      <w:r w:rsidR="00B16E7C">
        <w:rPr>
          <w:rFonts w:cs="Times New Roman"/>
          <w:szCs w:val="20"/>
        </w:rPr>
        <w:t xml:space="preserve"> in the language </w:t>
      </w:r>
      <w:r w:rsidR="00394CD1">
        <w:rPr>
          <w:rFonts w:cs="Times New Roman"/>
          <w:szCs w:val="20"/>
        </w:rPr>
        <w:t>of law</w:t>
      </w:r>
      <w:r w:rsidR="00B16E7C" w:rsidRPr="00AD531A">
        <w:rPr>
          <w:rFonts w:cs="Times New Roman"/>
          <w:szCs w:val="20"/>
        </w:rPr>
        <w:t xml:space="preserve">. </w:t>
      </w:r>
    </w:p>
    <w:p w:rsidR="002205BF" w:rsidRDefault="00BB5B6D" w:rsidP="00B16E7C">
      <w:pPr>
        <w:spacing w:line="360" w:lineRule="auto"/>
        <w:ind w:firstLine="432"/>
        <w:jc w:val="both"/>
        <w:rPr>
          <w:rFonts w:cs="Times New Roman"/>
          <w:szCs w:val="20"/>
        </w:rPr>
      </w:pPr>
      <w:r>
        <w:rPr>
          <w:rFonts w:cs="Times New Roman"/>
          <w:szCs w:val="20"/>
        </w:rPr>
        <w:t>If we place an e</w:t>
      </w:r>
      <w:r w:rsidR="00B16E7C" w:rsidRPr="00AD531A">
        <w:rPr>
          <w:rFonts w:cs="Times New Roman"/>
          <w:szCs w:val="20"/>
        </w:rPr>
        <w:t>mphas</w:t>
      </w:r>
      <w:r w:rsidR="002205BF">
        <w:rPr>
          <w:rFonts w:cs="Times New Roman"/>
          <w:szCs w:val="20"/>
        </w:rPr>
        <w:t>is on a litigious</w:t>
      </w:r>
      <w:r w:rsidR="00B16E7C">
        <w:rPr>
          <w:rFonts w:cs="Times New Roman"/>
          <w:szCs w:val="20"/>
        </w:rPr>
        <w:t xml:space="preserve"> approach</w:t>
      </w:r>
      <w:r w:rsidR="002205BF">
        <w:rPr>
          <w:rFonts w:cs="Times New Roman"/>
          <w:szCs w:val="20"/>
        </w:rPr>
        <w:t xml:space="preserve">, whether a trial or tribunal or hearing, </w:t>
      </w:r>
      <w:r>
        <w:rPr>
          <w:rFonts w:cs="Times New Roman"/>
          <w:szCs w:val="20"/>
        </w:rPr>
        <w:t xml:space="preserve">we </w:t>
      </w:r>
      <w:r w:rsidR="00BA6EB1">
        <w:rPr>
          <w:rFonts w:cs="Times New Roman"/>
          <w:szCs w:val="20"/>
        </w:rPr>
        <w:t>undermine</w:t>
      </w:r>
      <w:r w:rsidR="002205BF">
        <w:rPr>
          <w:rFonts w:cs="Times New Roman"/>
          <w:szCs w:val="20"/>
        </w:rPr>
        <w:t xml:space="preserve"> Gospel charism</w:t>
      </w:r>
      <w:r>
        <w:rPr>
          <w:rFonts w:cs="Times New Roman"/>
          <w:szCs w:val="20"/>
        </w:rPr>
        <w:t>. Faith-based peacemakers</w:t>
      </w:r>
      <w:r w:rsidR="002205BF">
        <w:rPr>
          <w:rFonts w:cs="Times New Roman"/>
          <w:szCs w:val="20"/>
        </w:rPr>
        <w:t xml:space="preserve"> understand</w:t>
      </w:r>
      <w:r>
        <w:rPr>
          <w:rFonts w:cs="Times New Roman"/>
          <w:szCs w:val="20"/>
        </w:rPr>
        <w:t xml:space="preserve"> this liability and</w:t>
      </w:r>
      <w:r w:rsidR="00B47C61">
        <w:rPr>
          <w:rFonts w:cs="Times New Roman"/>
          <w:szCs w:val="20"/>
        </w:rPr>
        <w:t xml:space="preserve"> </w:t>
      </w:r>
      <w:r>
        <w:rPr>
          <w:rFonts w:cs="Times New Roman"/>
          <w:szCs w:val="20"/>
        </w:rPr>
        <w:t>work</w:t>
      </w:r>
      <w:r w:rsidR="00C32B47">
        <w:rPr>
          <w:rFonts w:cs="Times New Roman"/>
          <w:szCs w:val="20"/>
        </w:rPr>
        <w:t xml:space="preserve"> as</w:t>
      </w:r>
      <w:r w:rsidR="002205BF">
        <w:rPr>
          <w:rFonts w:cs="Times New Roman"/>
          <w:szCs w:val="20"/>
        </w:rPr>
        <w:t xml:space="preserve"> instrument</w:t>
      </w:r>
      <w:r w:rsidR="00C32B47">
        <w:rPr>
          <w:rFonts w:cs="Times New Roman"/>
          <w:szCs w:val="20"/>
        </w:rPr>
        <w:t>s</w:t>
      </w:r>
      <w:r w:rsidR="002205BF">
        <w:rPr>
          <w:rFonts w:cs="Times New Roman"/>
          <w:szCs w:val="20"/>
        </w:rPr>
        <w:t xml:space="preserve"> o</w:t>
      </w:r>
      <w:r>
        <w:rPr>
          <w:rFonts w:cs="Times New Roman"/>
          <w:szCs w:val="20"/>
        </w:rPr>
        <w:t xml:space="preserve">f peace to nurture spiritual transformation. </w:t>
      </w:r>
    </w:p>
    <w:p w:rsidR="00B16E7C" w:rsidRPr="00AD531A" w:rsidRDefault="002205BF" w:rsidP="002205BF">
      <w:pPr>
        <w:spacing w:line="360" w:lineRule="auto"/>
        <w:ind w:firstLine="432"/>
        <w:jc w:val="center"/>
        <w:rPr>
          <w:rFonts w:cs="Times New Roman"/>
          <w:szCs w:val="20"/>
        </w:rPr>
      </w:pPr>
      <w:r>
        <w:rPr>
          <w:rFonts w:cs="Times New Roman"/>
          <w:szCs w:val="20"/>
        </w:rPr>
        <w:t>====</w:t>
      </w:r>
    </w:p>
    <w:p w:rsidR="00B16E7C" w:rsidRPr="00AD531A" w:rsidRDefault="00C32B47" w:rsidP="00B16E7C">
      <w:pPr>
        <w:spacing w:line="360" w:lineRule="auto"/>
        <w:ind w:firstLine="432"/>
        <w:jc w:val="both"/>
      </w:pPr>
      <w:r>
        <w:t>W</w:t>
      </w:r>
      <w:r w:rsidR="00B16E7C" w:rsidRPr="00AD531A">
        <w:t xml:space="preserve">hat can we hope </w:t>
      </w:r>
      <w:r w:rsidR="00B47C61">
        <w:t>to achieve? W</w:t>
      </w:r>
      <w:r w:rsidR="00B16E7C">
        <w:t xml:space="preserve">e </w:t>
      </w:r>
      <w:r w:rsidR="00B47C61">
        <w:t xml:space="preserve">can </w:t>
      </w:r>
      <w:r w:rsidR="00B16E7C">
        <w:t xml:space="preserve">improve </w:t>
      </w:r>
      <w:r w:rsidR="00B16E7C" w:rsidRPr="00AD531A">
        <w:t>day-to-d</w:t>
      </w:r>
      <w:r w:rsidR="00B47C61">
        <w:t xml:space="preserve">ay </w:t>
      </w:r>
      <w:r w:rsidR="005B7BDB">
        <w:t>Church operations;</w:t>
      </w:r>
      <w:r w:rsidR="00B47C61">
        <w:t xml:space="preserve"> h</w:t>
      </w:r>
      <w:r w:rsidR="00B16E7C">
        <w:t>owever,</w:t>
      </w:r>
      <w:r w:rsidR="00B16E7C" w:rsidRPr="00AD531A">
        <w:t xml:space="preserve"> </w:t>
      </w:r>
      <w:r w:rsidR="00B16E7C">
        <w:t xml:space="preserve">that </w:t>
      </w:r>
      <w:r w:rsidR="00B16E7C" w:rsidRPr="00AD531A">
        <w:t xml:space="preserve">is not the larger goal. </w:t>
      </w:r>
      <w:r>
        <w:t>Rather, w</w:t>
      </w:r>
      <w:r w:rsidR="00B16E7C" w:rsidRPr="00AD531A">
        <w:t>e seek to infuse the cul</w:t>
      </w:r>
      <w:r w:rsidR="00B47C61">
        <w:t>ture with the</w:t>
      </w:r>
      <w:r w:rsidR="00B16E7C">
        <w:t xml:space="preserve"> Peace</w:t>
      </w:r>
      <w:r w:rsidR="00B47C61">
        <w:t xml:space="preserve"> of Christ.</w:t>
      </w:r>
      <w:r w:rsidR="00B16E7C" w:rsidRPr="00AD531A">
        <w:t xml:space="preserve"> As we gain proficiency</w:t>
      </w:r>
      <w:r w:rsidR="00B16E7C">
        <w:t xml:space="preserve"> we </w:t>
      </w:r>
      <w:r>
        <w:t xml:space="preserve">will </w:t>
      </w:r>
      <w:r w:rsidR="00B16E7C">
        <w:t xml:space="preserve">gain </w:t>
      </w:r>
      <w:r w:rsidR="00B47C61">
        <w:t xml:space="preserve">the </w:t>
      </w:r>
      <w:r w:rsidR="00B16E7C">
        <w:t>confidence required to</w:t>
      </w:r>
      <w:r w:rsidR="00B16E7C" w:rsidRPr="00AD531A">
        <w:t xml:space="preserve"> face a </w:t>
      </w:r>
      <w:r>
        <w:t>troubled world and bring about transformation.</w:t>
      </w:r>
      <w:r w:rsidR="00B47C61">
        <w:t xml:space="preserve"> </w:t>
      </w:r>
      <w:r w:rsidR="00B16E7C" w:rsidRPr="00AD531A">
        <w:t xml:space="preserve"> </w:t>
      </w:r>
    </w:p>
    <w:p w:rsidR="00B16E7C" w:rsidRPr="00AD531A" w:rsidRDefault="00C32B47" w:rsidP="00C32B47">
      <w:pPr>
        <w:spacing w:line="360" w:lineRule="auto"/>
        <w:ind w:firstLine="432"/>
        <w:jc w:val="both"/>
      </w:pPr>
      <w:r>
        <w:t xml:space="preserve">The adverse conditions of a Fallen World will no doubt greet any attempt to “rebuild His house.” Given the cornerstone of the Fallen World is deception we can expect </w:t>
      </w:r>
      <w:r w:rsidR="0030474A">
        <w:t>covert agents</w:t>
      </w:r>
      <w:r>
        <w:t xml:space="preserve"> will</w:t>
      </w:r>
      <w:r w:rsidR="005B7BDB">
        <w:t xml:space="preserve"> seek to compromise</w:t>
      </w:r>
      <w:r w:rsidR="00B16E7C" w:rsidRPr="00AD531A">
        <w:t xml:space="preserve"> the C</w:t>
      </w:r>
      <w:r w:rsidR="00B47C61">
        <w:t>hurch with</w:t>
      </w:r>
      <w:r w:rsidR="00B16E7C" w:rsidRPr="00AD531A">
        <w:t xml:space="preserve"> su</w:t>
      </w:r>
      <w:r w:rsidR="00B47C61">
        <w:t>bterfuge and sabotage</w:t>
      </w:r>
      <w:r w:rsidR="007E0459">
        <w:t>, forcing us</w:t>
      </w:r>
      <w:r w:rsidR="005B7BDB">
        <w:t xml:space="preserve"> to discern</w:t>
      </w:r>
      <w:r w:rsidR="007E0459">
        <w:t xml:space="preserve"> legitimate dissent</w:t>
      </w:r>
      <w:r w:rsidR="005B7BDB">
        <w:t xml:space="preserve"> from</w:t>
      </w:r>
      <w:r w:rsidR="00B16E7C" w:rsidRPr="00AD531A">
        <w:t xml:space="preserve"> co</w:t>
      </w:r>
      <w:r w:rsidR="00B16E7C">
        <w:t>ve</w:t>
      </w:r>
      <w:r w:rsidR="007E0459">
        <w:t>rt intentions</w:t>
      </w:r>
      <w:r w:rsidR="00B47C61">
        <w:t xml:space="preserve"> to destroy</w:t>
      </w:r>
      <w:r w:rsidR="007E0459">
        <w:t>. P</w:t>
      </w:r>
      <w:r w:rsidR="005B7BDB">
        <w:t>otential for error</w:t>
      </w:r>
      <w:r w:rsidR="007E0459">
        <w:t xml:space="preserve"> exists</w:t>
      </w:r>
      <w:r w:rsidR="005B7BDB">
        <w:t>: w</w:t>
      </w:r>
      <w:r w:rsidR="00B16E7C" w:rsidRPr="00AD531A">
        <w:t xml:space="preserve">e may attribute evil where none exists or we may </w:t>
      </w:r>
      <w:r w:rsidR="00520562">
        <w:t xml:space="preserve">fail to recognize </w:t>
      </w:r>
      <w:r w:rsidR="007E0459">
        <w:t>actual evil,</w:t>
      </w:r>
      <w:r w:rsidR="00520562">
        <w:t xml:space="preserve"> allow</w:t>
      </w:r>
      <w:r w:rsidR="007E0459">
        <w:t>ing</w:t>
      </w:r>
      <w:r w:rsidR="00B16E7C" w:rsidRPr="00AD531A">
        <w:t xml:space="preserve"> harm</w:t>
      </w:r>
      <w:r w:rsidR="00520562">
        <w:t xml:space="preserve"> to take place; w</w:t>
      </w:r>
      <w:r w:rsidR="00B16E7C" w:rsidRPr="00AD531A">
        <w:t>e may become ha</w:t>
      </w:r>
      <w:r w:rsidR="00520562">
        <w:t>rsh when</w:t>
      </w:r>
      <w:r w:rsidR="00B47C61">
        <w:t xml:space="preserve"> </w:t>
      </w:r>
      <w:r w:rsidR="00B16E7C" w:rsidRPr="00AD531A">
        <w:t>a soft h</w:t>
      </w:r>
      <w:r w:rsidR="00B47C61">
        <w:t>eart</w:t>
      </w:r>
      <w:r w:rsidR="00520562">
        <w:t xml:space="preserve"> is needed</w:t>
      </w:r>
      <w:r w:rsidR="00B47C61">
        <w:t>;</w:t>
      </w:r>
      <w:r w:rsidR="00B16E7C" w:rsidRPr="00AD531A">
        <w:t xml:space="preserve"> </w:t>
      </w:r>
      <w:r w:rsidR="00520562">
        <w:t xml:space="preserve">or </w:t>
      </w:r>
      <w:r w:rsidR="00B16E7C" w:rsidRPr="00AD531A">
        <w:t>we may respond</w:t>
      </w:r>
      <w:r w:rsidR="00B16E7C">
        <w:t xml:space="preserve"> with softness when a firm stance</w:t>
      </w:r>
      <w:r w:rsidR="00B47C61">
        <w:t xml:space="preserve"> is appropriate</w:t>
      </w:r>
      <w:r w:rsidR="00B16E7C" w:rsidRPr="00AD531A">
        <w:t xml:space="preserve">. </w:t>
      </w:r>
    </w:p>
    <w:p w:rsidR="00B16E7C" w:rsidRPr="00AD531A" w:rsidRDefault="00B47C61" w:rsidP="00B16E7C">
      <w:pPr>
        <w:spacing w:line="360" w:lineRule="auto"/>
        <w:ind w:firstLine="432"/>
        <w:jc w:val="both"/>
      </w:pPr>
      <w:r>
        <w:t xml:space="preserve"> </w:t>
      </w:r>
      <w:r w:rsidR="007E0459">
        <w:t>C</w:t>
      </w:r>
      <w:r>
        <w:t>overt</w:t>
      </w:r>
      <w:r w:rsidR="00520562">
        <w:t xml:space="preserve"> destructive</w:t>
      </w:r>
      <w:r>
        <w:t xml:space="preserve"> intentions</w:t>
      </w:r>
      <w:r w:rsidR="00520562">
        <w:t>,</w:t>
      </w:r>
      <w:r w:rsidR="007E0459">
        <w:t xml:space="preserve"> all</w:t>
      </w:r>
      <w:r w:rsidR="00520562">
        <w:t xml:space="preserve"> too common in a Fallen World,</w:t>
      </w:r>
      <w:r w:rsidR="00B16E7C" w:rsidRPr="00AD531A">
        <w:t xml:space="preserve"> can</w:t>
      </w:r>
      <w:r w:rsidR="007E0459">
        <w:t xml:space="preserve"> best be handled </w:t>
      </w:r>
      <w:r w:rsidR="00B16E7C" w:rsidRPr="00AD531A">
        <w:t>with relationship-centered p</w:t>
      </w:r>
      <w:r w:rsidR="00520562">
        <w:t>r</w:t>
      </w:r>
      <w:r w:rsidR="007E0459">
        <w:t>ocesses (like mediation) that</w:t>
      </w:r>
      <w:r>
        <w:t xml:space="preserve"> unearth actual intentions and</w:t>
      </w:r>
      <w:r w:rsidR="00B16E7C" w:rsidRPr="00AD531A">
        <w:t xml:space="preserve"> interests. T</w:t>
      </w:r>
      <w:r w:rsidR="00520562">
        <w:t xml:space="preserve">ypically, </w:t>
      </w:r>
      <w:r w:rsidR="007E0459">
        <w:t xml:space="preserve">the success of </w:t>
      </w:r>
      <w:r w:rsidR="00520562">
        <w:t>judicia</w:t>
      </w:r>
      <w:r w:rsidR="0083414F">
        <w:t>l processes</w:t>
      </w:r>
      <w:r w:rsidR="00B16E7C" w:rsidRPr="00AD531A">
        <w:t xml:space="preserve"> in</w:t>
      </w:r>
      <w:r>
        <w:t xml:space="preserve"> exposing deception </w:t>
      </w:r>
      <w:r w:rsidR="0083414F">
        <w:t>is uncertain; the trial or hearing process</w:t>
      </w:r>
      <w:r>
        <w:t xml:space="preserve"> may even</w:t>
      </w:r>
      <w:r w:rsidR="00B16E7C">
        <w:t xml:space="preserve"> </w:t>
      </w:r>
      <w:r w:rsidR="00520562">
        <w:t>provide an advantage to disputants</w:t>
      </w:r>
      <w:r w:rsidR="00B16E7C" w:rsidRPr="00AD531A">
        <w:t xml:space="preserve"> skilled in deception and obfuscation.</w:t>
      </w:r>
    </w:p>
    <w:p w:rsidR="009251B4" w:rsidRPr="0083414F" w:rsidRDefault="0083414F" w:rsidP="0083414F">
      <w:pPr>
        <w:spacing w:line="360" w:lineRule="auto"/>
        <w:ind w:firstLine="432"/>
        <w:jc w:val="both"/>
      </w:pPr>
      <w:r>
        <w:t>As we go forth</w:t>
      </w:r>
      <w:r w:rsidR="003536E4">
        <w:t xml:space="preserve"> to bring peace</w:t>
      </w:r>
      <w:r w:rsidR="00B16E7C">
        <w:t xml:space="preserve"> secular</w:t>
      </w:r>
      <w:r w:rsidR="00B16E7C" w:rsidRPr="00AD531A">
        <w:t xml:space="preserve"> </w:t>
      </w:r>
      <w:r w:rsidR="008151E0">
        <w:rPr>
          <w:rFonts w:cs="Times New Roman"/>
          <w:szCs w:val="20"/>
        </w:rPr>
        <w:t>politics</w:t>
      </w:r>
      <w:r w:rsidR="003536E4">
        <w:rPr>
          <w:rFonts w:cs="Times New Roman"/>
          <w:szCs w:val="20"/>
        </w:rPr>
        <w:t xml:space="preserve"> may</w:t>
      </w:r>
      <w:r w:rsidR="00B16E7C">
        <w:rPr>
          <w:rFonts w:cs="Times New Roman"/>
          <w:szCs w:val="20"/>
        </w:rPr>
        <w:t xml:space="preserve"> </w:t>
      </w:r>
      <w:r w:rsidR="00FA065E">
        <w:rPr>
          <w:rFonts w:cs="Times New Roman"/>
          <w:szCs w:val="20"/>
        </w:rPr>
        <w:t>seep into</w:t>
      </w:r>
      <w:r w:rsidR="00B16E7C" w:rsidRPr="00AD531A">
        <w:rPr>
          <w:rFonts w:cs="Times New Roman"/>
          <w:szCs w:val="20"/>
        </w:rPr>
        <w:t xml:space="preserve"> the Church</w:t>
      </w:r>
      <w:r>
        <w:rPr>
          <w:rFonts w:cs="Times New Roman"/>
          <w:szCs w:val="20"/>
        </w:rPr>
        <w:t xml:space="preserve"> compromising internal harmony. A</w:t>
      </w:r>
      <w:r w:rsidR="00B16E7C" w:rsidRPr="00AD531A">
        <w:rPr>
          <w:rFonts w:cs="Times New Roman"/>
          <w:szCs w:val="20"/>
        </w:rPr>
        <w:t>ssociations with rad</w:t>
      </w:r>
      <w:r w:rsidR="00FA065E">
        <w:rPr>
          <w:rFonts w:cs="Times New Roman"/>
          <w:szCs w:val="20"/>
        </w:rPr>
        <w:t>ical</w:t>
      </w:r>
      <w:r>
        <w:rPr>
          <w:rFonts w:cs="Times New Roman"/>
          <w:szCs w:val="20"/>
        </w:rPr>
        <w:t xml:space="preserve"> political activists</w:t>
      </w:r>
      <w:r w:rsidR="00FA065E">
        <w:rPr>
          <w:rFonts w:cs="Times New Roman"/>
          <w:szCs w:val="20"/>
        </w:rPr>
        <w:t xml:space="preserve"> </w:t>
      </w:r>
      <w:r w:rsidR="003536E4">
        <w:rPr>
          <w:rFonts w:cs="Times New Roman"/>
          <w:szCs w:val="20"/>
        </w:rPr>
        <w:t xml:space="preserve">may </w:t>
      </w:r>
      <w:r w:rsidR="00FA065E">
        <w:rPr>
          <w:rFonts w:cs="Times New Roman"/>
          <w:szCs w:val="20"/>
        </w:rPr>
        <w:t>foster</w:t>
      </w:r>
      <w:r w:rsidR="003536E4">
        <w:rPr>
          <w:rFonts w:cs="Times New Roman"/>
          <w:szCs w:val="20"/>
        </w:rPr>
        <w:t xml:space="preserve"> division. Peacemaking</w:t>
      </w:r>
      <w:r>
        <w:rPr>
          <w:rFonts w:cs="Times New Roman"/>
          <w:szCs w:val="20"/>
        </w:rPr>
        <w:t xml:space="preserve"> will</w:t>
      </w:r>
      <w:r w:rsidR="003536E4">
        <w:rPr>
          <w:rFonts w:cs="Times New Roman"/>
          <w:szCs w:val="20"/>
        </w:rPr>
        <w:t xml:space="preserve"> become</w:t>
      </w:r>
      <w:r w:rsidR="00B16E7C" w:rsidRPr="00AD531A">
        <w:rPr>
          <w:rFonts w:cs="Times New Roman"/>
          <w:szCs w:val="20"/>
        </w:rPr>
        <w:t xml:space="preserve"> </w:t>
      </w:r>
      <w:r w:rsidR="003536E4">
        <w:rPr>
          <w:rFonts w:cs="Times New Roman"/>
          <w:szCs w:val="20"/>
        </w:rPr>
        <w:t>increasingly difficult as</w:t>
      </w:r>
      <w:r w:rsidR="00B16E7C" w:rsidRPr="00AD531A">
        <w:rPr>
          <w:rFonts w:cs="Times New Roman"/>
          <w:szCs w:val="20"/>
        </w:rPr>
        <w:t xml:space="preserve"> exposure to</w:t>
      </w:r>
      <w:r w:rsidR="00B16E7C">
        <w:rPr>
          <w:rFonts w:cs="Times New Roman"/>
          <w:szCs w:val="20"/>
        </w:rPr>
        <w:t xml:space="preserve"> contagious</w:t>
      </w:r>
      <w:r w:rsidR="003536E4">
        <w:rPr>
          <w:rFonts w:cs="Times New Roman"/>
          <w:szCs w:val="20"/>
        </w:rPr>
        <w:t xml:space="preserve"> </w:t>
      </w:r>
      <w:r w:rsidR="00B16E7C" w:rsidRPr="00AD531A">
        <w:rPr>
          <w:rFonts w:cs="Times New Roman"/>
          <w:szCs w:val="20"/>
        </w:rPr>
        <w:t>influences</w:t>
      </w:r>
      <w:r w:rsidR="003536E4">
        <w:rPr>
          <w:rFonts w:cs="Times New Roman"/>
          <w:szCs w:val="20"/>
        </w:rPr>
        <w:t xml:space="preserve"> contaminates our </w:t>
      </w:r>
      <w:r w:rsidR="009251B4">
        <w:rPr>
          <w:rFonts w:cs="Times New Roman"/>
          <w:szCs w:val="20"/>
        </w:rPr>
        <w:t xml:space="preserve">collective </w:t>
      </w:r>
      <w:r w:rsidR="003536E4">
        <w:rPr>
          <w:rFonts w:cs="Times New Roman"/>
          <w:szCs w:val="20"/>
        </w:rPr>
        <w:t xml:space="preserve">will. </w:t>
      </w:r>
      <w:r w:rsidR="00FA065E">
        <w:rPr>
          <w:rFonts w:cs="Times New Roman"/>
          <w:szCs w:val="20"/>
        </w:rPr>
        <w:t>In such</w:t>
      </w:r>
      <w:r w:rsidR="00B16E7C" w:rsidRPr="00AD531A">
        <w:rPr>
          <w:rFonts w:cs="Times New Roman"/>
          <w:szCs w:val="20"/>
        </w:rPr>
        <w:t xml:space="preserve"> instances, learning conversations and reconciliation</w:t>
      </w:r>
      <w:r w:rsidR="007C5DD9">
        <w:rPr>
          <w:rFonts w:cs="Times New Roman"/>
          <w:szCs w:val="20"/>
        </w:rPr>
        <w:t xml:space="preserve"> seminars </w:t>
      </w:r>
      <w:r>
        <w:rPr>
          <w:rFonts w:cs="Times New Roman"/>
          <w:szCs w:val="20"/>
        </w:rPr>
        <w:t xml:space="preserve">will </w:t>
      </w:r>
      <w:r w:rsidR="007C5DD9">
        <w:rPr>
          <w:rFonts w:cs="Times New Roman"/>
          <w:szCs w:val="20"/>
        </w:rPr>
        <w:t>allow the faithful to</w:t>
      </w:r>
      <w:r w:rsidR="00B16E7C">
        <w:rPr>
          <w:rFonts w:cs="Times New Roman"/>
          <w:szCs w:val="20"/>
        </w:rPr>
        <w:t xml:space="preserve"> </w:t>
      </w:r>
      <w:r w:rsidR="00B16E7C" w:rsidRPr="00AD531A">
        <w:rPr>
          <w:rFonts w:cs="Times New Roman"/>
          <w:szCs w:val="20"/>
        </w:rPr>
        <w:t>assess i</w:t>
      </w:r>
      <w:r w:rsidR="00FA065E">
        <w:rPr>
          <w:rFonts w:cs="Times New Roman"/>
          <w:szCs w:val="20"/>
        </w:rPr>
        <w:t>ntentions</w:t>
      </w:r>
      <w:r>
        <w:rPr>
          <w:rFonts w:cs="Times New Roman"/>
          <w:szCs w:val="20"/>
        </w:rPr>
        <w:t xml:space="preserve"> and create a conflict map</w:t>
      </w:r>
      <w:r w:rsidR="00FA065E">
        <w:rPr>
          <w:rFonts w:cs="Times New Roman"/>
          <w:szCs w:val="20"/>
        </w:rPr>
        <w:t>. These heart-to-heart approach</w:t>
      </w:r>
      <w:r>
        <w:rPr>
          <w:rFonts w:cs="Times New Roman"/>
          <w:szCs w:val="20"/>
        </w:rPr>
        <w:t>es can</w:t>
      </w:r>
      <w:r w:rsidR="00FA065E">
        <w:rPr>
          <w:rFonts w:cs="Times New Roman"/>
          <w:szCs w:val="20"/>
        </w:rPr>
        <w:t xml:space="preserve"> </w:t>
      </w:r>
      <w:r>
        <w:rPr>
          <w:rFonts w:cs="Times New Roman"/>
          <w:szCs w:val="20"/>
        </w:rPr>
        <w:t>expose</w:t>
      </w:r>
      <w:r w:rsidR="00FA065E">
        <w:rPr>
          <w:rFonts w:cs="Times New Roman"/>
          <w:szCs w:val="20"/>
        </w:rPr>
        <w:t xml:space="preserve"> </w:t>
      </w:r>
      <w:r w:rsidR="009251B4">
        <w:rPr>
          <w:rFonts w:cs="Times New Roman"/>
          <w:szCs w:val="20"/>
        </w:rPr>
        <w:t xml:space="preserve">destructive </w:t>
      </w:r>
      <w:r w:rsidR="00FA065E">
        <w:rPr>
          <w:rFonts w:cs="Times New Roman"/>
          <w:szCs w:val="20"/>
        </w:rPr>
        <w:t>hidden</w:t>
      </w:r>
      <w:r w:rsidR="00B16E7C" w:rsidRPr="00AD531A">
        <w:rPr>
          <w:rFonts w:cs="Times New Roman"/>
          <w:szCs w:val="20"/>
        </w:rPr>
        <w:t xml:space="preserve"> influence</w:t>
      </w:r>
      <w:r w:rsidR="00FA065E">
        <w:rPr>
          <w:rFonts w:cs="Times New Roman"/>
          <w:szCs w:val="20"/>
        </w:rPr>
        <w:t>s while reinforcing</w:t>
      </w:r>
      <w:r w:rsidR="009251B4">
        <w:rPr>
          <w:rFonts w:cs="Times New Roman"/>
          <w:szCs w:val="20"/>
        </w:rPr>
        <w:t xml:space="preserve"> harmony</w:t>
      </w:r>
      <w:r>
        <w:rPr>
          <w:rFonts w:cs="Times New Roman"/>
          <w:szCs w:val="20"/>
        </w:rPr>
        <w:t xml:space="preserve"> and morale</w:t>
      </w:r>
      <w:r w:rsidR="009251B4">
        <w:rPr>
          <w:rFonts w:cs="Times New Roman"/>
          <w:szCs w:val="20"/>
        </w:rPr>
        <w:t>. Such</w:t>
      </w:r>
      <w:r w:rsidR="00FA065E">
        <w:rPr>
          <w:rFonts w:cs="Times New Roman"/>
          <w:szCs w:val="20"/>
        </w:rPr>
        <w:t xml:space="preserve"> processes</w:t>
      </w:r>
      <w:r w:rsidR="009251B4">
        <w:rPr>
          <w:rFonts w:cs="Times New Roman"/>
          <w:szCs w:val="20"/>
        </w:rPr>
        <w:t>, designed and delivered by trained conflict specialists</w:t>
      </w:r>
      <w:r w:rsidR="003B3A56">
        <w:rPr>
          <w:rFonts w:cs="Times New Roman"/>
          <w:szCs w:val="20"/>
        </w:rPr>
        <w:t>,</w:t>
      </w:r>
      <w:r w:rsidR="00B16E7C" w:rsidRPr="00AD531A">
        <w:rPr>
          <w:rFonts w:cs="Times New Roman"/>
          <w:szCs w:val="20"/>
        </w:rPr>
        <w:t xml:space="preserve"> provide</w:t>
      </w:r>
      <w:r w:rsidR="009251B4">
        <w:rPr>
          <w:rFonts w:cs="Times New Roman"/>
          <w:szCs w:val="20"/>
        </w:rPr>
        <w:t xml:space="preserve"> factual</w:t>
      </w:r>
      <w:r w:rsidR="00B16E7C" w:rsidRPr="00AD531A">
        <w:rPr>
          <w:rFonts w:cs="Times New Roman"/>
          <w:szCs w:val="20"/>
        </w:rPr>
        <w:t xml:space="preserve"> informati</w:t>
      </w:r>
      <w:r w:rsidR="009251B4">
        <w:rPr>
          <w:rFonts w:cs="Times New Roman"/>
          <w:szCs w:val="20"/>
        </w:rPr>
        <w:t xml:space="preserve">on coupled with </w:t>
      </w:r>
      <w:r w:rsidR="003B3A56">
        <w:rPr>
          <w:rFonts w:cs="Times New Roman"/>
          <w:szCs w:val="20"/>
        </w:rPr>
        <w:t xml:space="preserve">an </w:t>
      </w:r>
      <w:r w:rsidR="009251B4">
        <w:rPr>
          <w:rFonts w:cs="Times New Roman"/>
          <w:szCs w:val="20"/>
        </w:rPr>
        <w:t>opportunity to share</w:t>
      </w:r>
      <w:r w:rsidR="00B16E7C" w:rsidRPr="00AD531A">
        <w:rPr>
          <w:rFonts w:cs="Times New Roman"/>
          <w:szCs w:val="20"/>
        </w:rPr>
        <w:t xml:space="preserve"> matters of t</w:t>
      </w:r>
      <w:r w:rsidR="009251B4">
        <w:rPr>
          <w:rFonts w:cs="Times New Roman"/>
          <w:szCs w:val="20"/>
        </w:rPr>
        <w:t xml:space="preserve">he heart, </w:t>
      </w:r>
      <w:r w:rsidR="003B3A56">
        <w:rPr>
          <w:rFonts w:cs="Times New Roman"/>
          <w:szCs w:val="20"/>
        </w:rPr>
        <w:t xml:space="preserve">thus </w:t>
      </w:r>
      <w:r w:rsidR="009251B4">
        <w:rPr>
          <w:rFonts w:cs="Times New Roman"/>
          <w:szCs w:val="20"/>
        </w:rPr>
        <w:t>allowing differences to surface</w:t>
      </w:r>
      <w:r w:rsidR="00B16E7C" w:rsidRPr="00AD531A">
        <w:rPr>
          <w:rFonts w:cs="Times New Roman"/>
          <w:szCs w:val="20"/>
        </w:rPr>
        <w:t xml:space="preserve"> in a setting t</w:t>
      </w:r>
      <w:r w:rsidR="003B3A56">
        <w:rPr>
          <w:rFonts w:cs="Times New Roman"/>
          <w:szCs w:val="20"/>
        </w:rPr>
        <w:t>hat encourages care and respect</w:t>
      </w:r>
      <w:r w:rsidR="00B16E7C" w:rsidRPr="00AD531A">
        <w:rPr>
          <w:rFonts w:cs="Times New Roman"/>
          <w:szCs w:val="20"/>
        </w:rPr>
        <w:t xml:space="preserve">. </w:t>
      </w:r>
    </w:p>
    <w:p w:rsidR="00B16E7C" w:rsidRPr="00AD531A" w:rsidRDefault="00B16E7C" w:rsidP="00B16E7C">
      <w:pPr>
        <w:spacing w:line="360" w:lineRule="auto"/>
        <w:ind w:firstLine="432"/>
        <w:jc w:val="both"/>
        <w:rPr>
          <w:rFonts w:cs="Times New Roman"/>
          <w:szCs w:val="20"/>
        </w:rPr>
      </w:pPr>
      <w:r w:rsidRPr="00AD531A">
        <w:rPr>
          <w:rFonts w:cs="Times New Roman"/>
          <w:szCs w:val="20"/>
        </w:rPr>
        <w:t>Reconciliation seminars</w:t>
      </w:r>
      <w:r w:rsidR="009251B4">
        <w:rPr>
          <w:rFonts w:cs="Times New Roman"/>
          <w:szCs w:val="20"/>
        </w:rPr>
        <w:t xml:space="preserve"> also </w:t>
      </w:r>
      <w:r w:rsidRPr="00AD531A">
        <w:rPr>
          <w:rFonts w:cs="Times New Roman"/>
          <w:szCs w:val="20"/>
        </w:rPr>
        <w:t>uncover</w:t>
      </w:r>
      <w:r w:rsidR="009251B4">
        <w:rPr>
          <w:rFonts w:cs="Times New Roman"/>
          <w:szCs w:val="20"/>
        </w:rPr>
        <w:t xml:space="preserve"> and diminish covert attacks that arise when the faithful become</w:t>
      </w:r>
      <w:r w:rsidRPr="00AD531A">
        <w:rPr>
          <w:rFonts w:cs="Times New Roman"/>
          <w:szCs w:val="20"/>
        </w:rPr>
        <w:t xml:space="preserve"> alloyed to political or cultural views opposed to</w:t>
      </w:r>
      <w:r w:rsidR="00786DD8">
        <w:rPr>
          <w:rFonts w:cs="Times New Roman"/>
          <w:szCs w:val="20"/>
        </w:rPr>
        <w:t xml:space="preserve"> the Church. C</w:t>
      </w:r>
      <w:r w:rsidRPr="00AD531A">
        <w:rPr>
          <w:rFonts w:cs="Times New Roman"/>
          <w:szCs w:val="20"/>
        </w:rPr>
        <w:t>onnecting heart and intellect in a faith setting</w:t>
      </w:r>
      <w:r w:rsidR="00786DD8">
        <w:rPr>
          <w:rFonts w:cs="Times New Roman"/>
          <w:szCs w:val="20"/>
        </w:rPr>
        <w:t xml:space="preserve"> filled with</w:t>
      </w:r>
      <w:r w:rsidRPr="00AD531A">
        <w:rPr>
          <w:rFonts w:cs="Times New Roman"/>
          <w:szCs w:val="20"/>
        </w:rPr>
        <w:t xml:space="preserve"> th</w:t>
      </w:r>
      <w:r>
        <w:rPr>
          <w:rFonts w:cs="Times New Roman"/>
          <w:szCs w:val="20"/>
        </w:rPr>
        <w:t>e Holy Spirit fosters</w:t>
      </w:r>
      <w:r w:rsidRPr="00AD531A">
        <w:rPr>
          <w:rFonts w:cs="Times New Roman"/>
          <w:szCs w:val="20"/>
        </w:rPr>
        <w:t xml:space="preserve"> a turn away fro</w:t>
      </w:r>
      <w:r>
        <w:rPr>
          <w:rFonts w:cs="Times New Roman"/>
          <w:szCs w:val="20"/>
        </w:rPr>
        <w:t xml:space="preserve">m narrow political activism to robust peacemaking that </w:t>
      </w:r>
      <w:r w:rsidR="00786DD8">
        <w:rPr>
          <w:rFonts w:cs="Times New Roman"/>
          <w:szCs w:val="20"/>
        </w:rPr>
        <w:t>bears the fruit of</w:t>
      </w:r>
      <w:r w:rsidRPr="00AD531A">
        <w:rPr>
          <w:rFonts w:cs="Times New Roman"/>
          <w:szCs w:val="20"/>
        </w:rPr>
        <w:t xml:space="preserve"> unity, harmony, and inclusivity.  </w:t>
      </w:r>
    </w:p>
    <w:p w:rsidR="00B16E7C" w:rsidRPr="00895E75" w:rsidRDefault="003B3A56" w:rsidP="00895E75">
      <w:pPr>
        <w:spacing w:line="360" w:lineRule="auto"/>
        <w:ind w:firstLine="432"/>
        <w:jc w:val="both"/>
      </w:pPr>
      <w:r>
        <w:t>A</w:t>
      </w:r>
      <w:r w:rsidR="007C5DD9">
        <w:t>nother challenge</w:t>
      </w:r>
      <w:r>
        <w:t xml:space="preserve"> may arise</w:t>
      </w:r>
      <w:r w:rsidR="007C5DD9">
        <w:t>: d</w:t>
      </w:r>
      <w:r w:rsidR="00B16E7C" w:rsidRPr="00AD531A">
        <w:t>ec</w:t>
      </w:r>
      <w:r w:rsidR="00B15257">
        <w:t>eption wears</w:t>
      </w:r>
      <w:r w:rsidR="005B48AF">
        <w:t xml:space="preserve"> many</w:t>
      </w:r>
      <w:r w:rsidR="00786DD8">
        <w:t xml:space="preserve"> disguises and may arrive masquerading as</w:t>
      </w:r>
      <w:r w:rsidR="00B16E7C" w:rsidRPr="00AD531A">
        <w:t xml:space="preserve"> help</w:t>
      </w:r>
      <w:r w:rsidR="00786DD8">
        <w:t>, the kind</w:t>
      </w:r>
      <w:r w:rsidR="00B16E7C" w:rsidRPr="00AD531A">
        <w:t xml:space="preserve"> that</w:t>
      </w:r>
      <w:r w:rsidR="005B48AF">
        <w:t xml:space="preserve"> ultimately does harm. Such deception</w:t>
      </w:r>
      <w:r w:rsidR="00B16E7C" w:rsidRPr="00AD531A">
        <w:t xml:space="preserve"> is as old as the Garden. I</w:t>
      </w:r>
      <w:r w:rsidR="00895E75">
        <w:t xml:space="preserve">n this category we find </w:t>
      </w:r>
      <w:r w:rsidR="00786DD8">
        <w:t>covert activity driven by</w:t>
      </w:r>
      <w:r w:rsidR="00FF7228">
        <w:t xml:space="preserve"> the</w:t>
      </w:r>
      <w:r w:rsidR="00B16E7C" w:rsidRPr="00AD531A">
        <w:t xml:space="preserve"> negative influence of “spirits of evil.” St. Paul warned the Ephesians, </w:t>
      </w:r>
      <w:r w:rsidR="00B16E7C" w:rsidRPr="00AD531A">
        <w:rPr>
          <w:szCs w:val="20"/>
        </w:rPr>
        <w:t>“For it is not against human enemies that we have to struggle, but against the principalities and the ruling forces who are masters of the darkness in this world, the spir</w:t>
      </w:r>
      <w:r w:rsidR="00B16E7C">
        <w:rPr>
          <w:szCs w:val="20"/>
        </w:rPr>
        <w:t>its of evil in the heavens (Eph 6:12</w:t>
      </w:r>
      <w:r w:rsidR="00B16E7C" w:rsidRPr="00AD531A">
        <w:rPr>
          <w:szCs w:val="20"/>
        </w:rPr>
        <w:t>)</w:t>
      </w:r>
      <w:r w:rsidR="00B16E7C">
        <w:rPr>
          <w:szCs w:val="20"/>
        </w:rPr>
        <w:t>.”</w:t>
      </w:r>
    </w:p>
    <w:p w:rsidR="00536B47" w:rsidRDefault="00FF7228" w:rsidP="00B16E7C">
      <w:pPr>
        <w:spacing w:line="360" w:lineRule="auto"/>
        <w:ind w:firstLine="432"/>
        <w:jc w:val="both"/>
      </w:pPr>
      <w:r>
        <w:t>Saint Paul</w:t>
      </w:r>
      <w:r w:rsidR="00596A16">
        <w:t xml:space="preserve"> recommends</w:t>
      </w:r>
      <w:r w:rsidR="00895E75">
        <w:t xml:space="preserve"> </w:t>
      </w:r>
      <w:r w:rsidR="00B16E7C" w:rsidRPr="00AD531A">
        <w:t>advanc</w:t>
      </w:r>
      <w:r w:rsidR="00B16E7C">
        <w:t>e</w:t>
      </w:r>
      <w:r>
        <w:t>d sp</w:t>
      </w:r>
      <w:r w:rsidR="00241D95">
        <w:t>iritual formation that prepares us</w:t>
      </w:r>
      <w:r>
        <w:t xml:space="preserve"> to recognize</w:t>
      </w:r>
      <w:r w:rsidR="00B16E7C" w:rsidRPr="00AD531A">
        <w:t xml:space="preserve"> spiritual </w:t>
      </w:r>
      <w:r w:rsidR="00596A16">
        <w:t>dimensions of conflict, and we find</w:t>
      </w:r>
      <w:r>
        <w:t xml:space="preserve"> Francis </w:t>
      </w:r>
      <w:r w:rsidR="00241D95">
        <w:t xml:space="preserve">of Assisi </w:t>
      </w:r>
      <w:r>
        <w:t>engaged in</w:t>
      </w:r>
      <w:r w:rsidR="00596A16">
        <w:t xml:space="preserve"> spiritual warfare: if he had not understood</w:t>
      </w:r>
      <w:r w:rsidR="00B16E7C" w:rsidRPr="00AD531A">
        <w:t xml:space="preserve"> </w:t>
      </w:r>
      <w:r w:rsidR="00B16E7C">
        <w:t xml:space="preserve">evil </w:t>
      </w:r>
      <w:r w:rsidR="00B16E7C" w:rsidRPr="002439D3">
        <w:rPr>
          <w:i/>
        </w:rPr>
        <w:t>and</w:t>
      </w:r>
      <w:r w:rsidR="00B16E7C">
        <w:t xml:space="preserve"> </w:t>
      </w:r>
      <w:r w:rsidR="00B16E7C" w:rsidRPr="00AD531A">
        <w:t xml:space="preserve">the </w:t>
      </w:r>
      <w:r w:rsidR="00B16E7C">
        <w:t xml:space="preserve">saving </w:t>
      </w:r>
      <w:r w:rsidR="00B16E7C" w:rsidRPr="00AD531A">
        <w:t>presence of the Lord</w:t>
      </w:r>
      <w:r w:rsidR="00596A16">
        <w:t xml:space="preserve"> he would not have </w:t>
      </w:r>
      <w:r w:rsidR="00241D95">
        <w:t>confront</w:t>
      </w:r>
      <w:r w:rsidR="00596A16">
        <w:t>ed</w:t>
      </w:r>
      <w:r w:rsidR="00241D95">
        <w:t xml:space="preserve"> the fierce wolf</w:t>
      </w:r>
      <w:r w:rsidR="00B16E7C" w:rsidRPr="00AD531A">
        <w:t>.</w:t>
      </w:r>
      <w:r w:rsidR="00596A16">
        <w:t xml:space="preserve"> Thus, we glimpse the need for an expanded perspective on the multiple layers of sources of conflict. </w:t>
      </w:r>
      <w:r w:rsidR="00B16E7C" w:rsidRPr="00AD531A">
        <w:t xml:space="preserve"> </w:t>
      </w:r>
    </w:p>
    <w:p w:rsidR="00536B47" w:rsidRPr="00AD531A" w:rsidRDefault="00536B47" w:rsidP="00536B47">
      <w:pPr>
        <w:spacing w:line="360" w:lineRule="auto"/>
        <w:ind w:firstLine="432"/>
        <w:jc w:val="both"/>
      </w:pPr>
      <w:r>
        <w:t>Mediation, contrary to popular opinion, does not aim for</w:t>
      </w:r>
      <w:r w:rsidRPr="00AD531A">
        <w:t xml:space="preserve"> appeaseme</w:t>
      </w:r>
      <w:r>
        <w:t>nt or compromise, but rather seeks</w:t>
      </w:r>
      <w:r w:rsidRPr="00AD531A">
        <w:t xml:space="preserve"> enduring peace</w:t>
      </w:r>
      <w:r>
        <w:t>, which may require we fight ethically, balancing</w:t>
      </w:r>
      <w:r w:rsidRPr="00AD531A">
        <w:t xml:space="preserve"> power, rights, and interests. </w:t>
      </w:r>
      <w:r>
        <w:t>While w</w:t>
      </w:r>
      <w:r w:rsidRPr="00AD531A">
        <w:t xml:space="preserve">e may invoke power to defend our existence, </w:t>
      </w:r>
      <w:r>
        <w:t>or</w:t>
      </w:r>
      <w:r w:rsidRPr="00AD531A">
        <w:t xml:space="preserve"> de</w:t>
      </w:r>
      <w:r>
        <w:t xml:space="preserve">mand respect for rights that convert chaos into order, </w:t>
      </w:r>
      <w:r w:rsidRPr="00AD531A">
        <w:t>we c</w:t>
      </w:r>
      <w:r>
        <w:t>annot rely solely on power or rights for</w:t>
      </w:r>
      <w:r w:rsidRPr="00AD531A">
        <w:t xml:space="preserve"> a final solution. Only relationship</w:t>
      </w:r>
      <w:r>
        <w:t xml:space="preserve"> built on love and respect</w:t>
      </w:r>
      <w:r w:rsidRPr="00AD531A">
        <w:t xml:space="preserve"> e</w:t>
      </w:r>
      <w:r>
        <w:t>ndures. Eventually, we must engage</w:t>
      </w:r>
      <w:r w:rsidRPr="00AD531A">
        <w:t xml:space="preserve"> </w:t>
      </w:r>
      <w:r>
        <w:t xml:space="preserve">in </w:t>
      </w:r>
      <w:r w:rsidRPr="00AD531A">
        <w:t>heart-to-heart d</w:t>
      </w:r>
      <w:r>
        <w:t xml:space="preserve">ialogue to satisfy mutual </w:t>
      </w:r>
      <w:r w:rsidR="008615A1">
        <w:t>interests</w:t>
      </w:r>
      <w:r w:rsidRPr="00AD531A">
        <w:t xml:space="preserve">. </w:t>
      </w:r>
      <w:r>
        <w:t>When conflict resolution is reduced to mere techniques it loses its robust power. In contrast, when we transform hearts we become evangelists of</w:t>
      </w:r>
      <w:r w:rsidRPr="00AD531A">
        <w:t xml:space="preserve"> His Peace.</w:t>
      </w:r>
    </w:p>
    <w:p w:rsidR="00FF7228" w:rsidRDefault="00FF7228" w:rsidP="00536B47">
      <w:pPr>
        <w:spacing w:line="360" w:lineRule="auto"/>
        <w:ind w:firstLine="432"/>
        <w:jc w:val="both"/>
      </w:pPr>
    </w:p>
    <w:p w:rsidR="004C6934" w:rsidRDefault="00596A16" w:rsidP="004C6934">
      <w:pPr>
        <w:spacing w:line="360" w:lineRule="auto"/>
        <w:ind w:firstLine="432"/>
        <w:jc w:val="both"/>
      </w:pPr>
      <w:r>
        <w:t>It is worth repeating:</w:t>
      </w:r>
      <w:r w:rsidR="00D122B7">
        <w:t xml:space="preserve"> any attempt to handle </w:t>
      </w:r>
      <w:r>
        <w:t>external conflict before achiev</w:t>
      </w:r>
      <w:r w:rsidR="00D122B7">
        <w:t>ing internal reconciliation is risky. When we</w:t>
      </w:r>
      <w:r w:rsidR="00D122B7" w:rsidRPr="00AD531A">
        <w:t xml:space="preserve"> construct a bridge </w:t>
      </w:r>
      <w:r>
        <w:t>to the troubled world we open</w:t>
      </w:r>
      <w:r w:rsidR="00D122B7">
        <w:t xml:space="preserve"> a path for destructive influences to travel toward us. Thus, we must post metaphorical sentries to monitor </w:t>
      </w:r>
      <w:r w:rsidR="00D122B7" w:rsidRPr="00AD531A">
        <w:t>tr</w:t>
      </w:r>
      <w:r w:rsidR="00D122B7">
        <w:t xml:space="preserve">affic on that bridge. There is a need for </w:t>
      </w:r>
      <w:r w:rsidR="00D122B7" w:rsidRPr="00AD531A">
        <w:t>metaphor</w:t>
      </w:r>
      <w:r w:rsidR="00D122B7">
        <w:t>ical sentries on the bridge when we seek to resolve to</w:t>
      </w:r>
      <w:r w:rsidR="00D122B7" w:rsidRPr="00AD531A">
        <w:rPr>
          <w:rFonts w:cs="Times New Roman"/>
          <w:szCs w:val="20"/>
        </w:rPr>
        <w:t xml:space="preserve"> external conf</w:t>
      </w:r>
      <w:r w:rsidR="00D122B7">
        <w:rPr>
          <w:rFonts w:cs="Times New Roman"/>
          <w:szCs w:val="20"/>
        </w:rPr>
        <w:t xml:space="preserve">licts. </w:t>
      </w:r>
      <w:r w:rsidR="00D122B7" w:rsidRPr="00AD531A">
        <w:rPr>
          <w:rFonts w:cs="Times New Roman"/>
          <w:szCs w:val="20"/>
        </w:rPr>
        <w:t xml:space="preserve"> </w:t>
      </w:r>
    </w:p>
    <w:p w:rsidR="00B16E7C" w:rsidRPr="00AD531A" w:rsidRDefault="004C6934" w:rsidP="004C6934">
      <w:pPr>
        <w:spacing w:line="360" w:lineRule="auto"/>
        <w:ind w:firstLine="432"/>
        <w:jc w:val="both"/>
      </w:pPr>
      <w:r>
        <w:t>Only a</w:t>
      </w:r>
      <w:r w:rsidR="00596A16">
        <w:t>fter completing</w:t>
      </w:r>
      <w:r w:rsidR="00FF7228">
        <w:t xml:space="preserve"> our “i</w:t>
      </w:r>
      <w:r w:rsidR="00596A16">
        <w:t>nner work”</w:t>
      </w:r>
      <w:r>
        <w:t xml:space="preserve"> </w:t>
      </w:r>
      <w:r w:rsidR="00FF7228">
        <w:t xml:space="preserve">can </w:t>
      </w:r>
      <w:r>
        <w:t xml:space="preserve">we </w:t>
      </w:r>
      <w:r w:rsidR="00FF7228">
        <w:t>turn our</w:t>
      </w:r>
      <w:r>
        <w:t xml:space="preserve"> attention to external c</w:t>
      </w:r>
      <w:r w:rsidR="002A7C5B">
        <w:t>onflict</w:t>
      </w:r>
      <w:r>
        <w:t xml:space="preserve">: </w:t>
      </w:r>
      <w:r w:rsidR="00FF7228">
        <w:t>instances when the Church</w:t>
      </w:r>
      <w:r w:rsidR="002A7C5B">
        <w:t xml:space="preserve"> comes under attack and</w:t>
      </w:r>
      <w:r>
        <w:t xml:space="preserve"> </w:t>
      </w:r>
      <w:r w:rsidR="00B16E7C">
        <w:t>instance</w:t>
      </w:r>
      <w:r w:rsidR="002A7C5B">
        <w:t>s when the Church</w:t>
      </w:r>
      <w:r w:rsidR="001D6FBA">
        <w:t xml:space="preserve"> sends</w:t>
      </w:r>
      <w:r w:rsidR="00B16E7C">
        <w:t xml:space="preserve"> peac</w:t>
      </w:r>
      <w:r w:rsidR="002A7C5B">
        <w:t>emakers to help others</w:t>
      </w:r>
      <w:r w:rsidR="00B16E7C">
        <w:t>.</w:t>
      </w:r>
      <w:r w:rsidR="00FF7228">
        <w:t xml:space="preserve"> </w:t>
      </w:r>
      <w:r w:rsidR="00B16E7C" w:rsidRPr="00AD531A">
        <w:t xml:space="preserve">In the first category, the Church is an interested </w:t>
      </w:r>
      <w:r w:rsidR="002A7C5B">
        <w:t>party</w:t>
      </w:r>
      <w:r>
        <w:t xml:space="preserve"> seeking a</w:t>
      </w:r>
      <w:r w:rsidR="00B16E7C" w:rsidRPr="00AD531A">
        <w:t xml:space="preserve"> path to resolution and reconciliation.</w:t>
      </w:r>
      <w:r w:rsidR="001D6FBA">
        <w:t xml:space="preserve"> I</w:t>
      </w:r>
      <w:r w:rsidR="002A7C5B">
        <w:t>n these instances</w:t>
      </w:r>
      <w:r w:rsidR="001D6FBA">
        <w:t xml:space="preserve"> we need “</w:t>
      </w:r>
      <w:r w:rsidR="002A7C5B">
        <w:t>to fight better” and transform</w:t>
      </w:r>
      <w:r w:rsidR="00B16E7C" w:rsidRPr="00AD531A">
        <w:t xml:space="preserve"> the fight into the </w:t>
      </w:r>
      <w:r w:rsidR="00B16E7C">
        <w:t xml:space="preserve">fix. </w:t>
      </w:r>
      <w:r w:rsidR="002A7C5B">
        <w:t>We manage</w:t>
      </w:r>
      <w:r w:rsidR="001D6FBA">
        <w:t xml:space="preserve"> the confli</w:t>
      </w:r>
      <w:r w:rsidR="002A7C5B">
        <w:t>ct as we search for a path to</w:t>
      </w:r>
      <w:r w:rsidR="001D6FBA">
        <w:t xml:space="preserve"> peace</w:t>
      </w:r>
      <w:r w:rsidR="00B16E7C" w:rsidRPr="00AD531A">
        <w:t xml:space="preserve">. </w:t>
      </w:r>
    </w:p>
    <w:p w:rsidR="00B16E7C" w:rsidRPr="00AD531A" w:rsidRDefault="002A7C5B" w:rsidP="00B16E7C">
      <w:pPr>
        <w:spacing w:line="360" w:lineRule="auto"/>
        <w:ind w:firstLine="432"/>
        <w:jc w:val="both"/>
      </w:pPr>
      <w:r>
        <w:t xml:space="preserve">The form of that peace matters. </w:t>
      </w:r>
      <w:r w:rsidR="00DD3207">
        <w:t xml:space="preserve">John Paul </w:t>
      </w:r>
      <w:proofErr w:type="spellStart"/>
      <w:r w:rsidR="00DD3207">
        <w:t>Lederach</w:t>
      </w:r>
      <w:proofErr w:type="spellEnd"/>
      <w:r w:rsidR="00DD3207">
        <w:t>,</w:t>
      </w:r>
      <w:r w:rsidR="00B16E7C" w:rsidRPr="00AD531A">
        <w:t xml:space="preserve"> in </w:t>
      </w:r>
      <w:r w:rsidR="00B16E7C" w:rsidRPr="00A02C0E">
        <w:rPr>
          <w:i/>
        </w:rPr>
        <w:t>The Moral Imagination</w:t>
      </w:r>
      <w:r w:rsidR="00DD3207">
        <w:t>,</w:t>
      </w:r>
      <w:r w:rsidR="00B16E7C">
        <w:rPr>
          <w:rStyle w:val="FootnoteReference"/>
        </w:rPr>
        <w:footnoteReference w:id="11"/>
      </w:r>
      <w:r w:rsidR="00B16E7C" w:rsidRPr="00AD531A">
        <w:t xml:space="preserve"> </w:t>
      </w:r>
      <w:r w:rsidR="001D6FBA">
        <w:t>argu</w:t>
      </w:r>
      <w:r w:rsidR="00DD3207">
        <w:t>es peace accords</w:t>
      </w:r>
      <w:r w:rsidR="00B16E7C" w:rsidRPr="00AD531A">
        <w:t xml:space="preserve"> are usuall</w:t>
      </w:r>
      <w:r>
        <w:t>y insufficient;</w:t>
      </w:r>
      <w:r w:rsidR="001D6FBA">
        <w:t xml:space="preserve"> </w:t>
      </w:r>
      <w:r>
        <w:t>rather we must</w:t>
      </w:r>
      <w:r w:rsidR="00B16E7C" w:rsidRPr="00AD531A">
        <w:t xml:space="preserve"> build</w:t>
      </w:r>
      <w:r w:rsidR="001D6FBA">
        <w:t xml:space="preserve"> smart flexible</w:t>
      </w:r>
      <w:r w:rsidR="00B16E7C" w:rsidRPr="00AD531A">
        <w:t xml:space="preserve"> “platforms for change” that</w:t>
      </w:r>
      <w:r>
        <w:t xml:space="preserve"> promote new, ongoing </w:t>
      </w:r>
      <w:r w:rsidR="001D6FBA">
        <w:t>creative relationships tha</w:t>
      </w:r>
      <w:r>
        <w:t>t assure enduring</w:t>
      </w:r>
      <w:r w:rsidR="00B16E7C" w:rsidRPr="00AD531A">
        <w:t xml:space="preserve"> </w:t>
      </w:r>
      <w:r>
        <w:t>peace. T</w:t>
      </w:r>
      <w:r w:rsidR="00DD3207">
        <w:t>he</w:t>
      </w:r>
      <w:r w:rsidR="00B16E7C">
        <w:t xml:space="preserve"> passion we</w:t>
      </w:r>
      <w:r w:rsidR="00B16E7C" w:rsidRPr="00AD531A">
        <w:t xml:space="preserve"> expen</w:t>
      </w:r>
      <w:r w:rsidR="00E775FA">
        <w:t>d</w:t>
      </w:r>
      <w:r>
        <w:t xml:space="preserve"> in </w:t>
      </w:r>
      <w:r w:rsidR="00B16E7C">
        <w:t>fight</w:t>
      </w:r>
      <w:r>
        <w:t>ing must be redirected to</w:t>
      </w:r>
      <w:r w:rsidR="00E775FA">
        <w:t xml:space="preserve"> building peace</w:t>
      </w:r>
      <w:r>
        <w:t>. Fighting is</w:t>
      </w:r>
      <w:r w:rsidR="00B16E7C" w:rsidRPr="00AD531A">
        <w:t xml:space="preserve"> easie</w:t>
      </w:r>
      <w:r>
        <w:t>r than making peace and</w:t>
      </w:r>
      <w:r w:rsidR="00B16E7C">
        <w:t xml:space="preserve"> winning</w:t>
      </w:r>
      <w:r>
        <w:t xml:space="preserve"> is</w:t>
      </w:r>
      <w:r w:rsidR="00B16E7C">
        <w:t xml:space="preserve"> </w:t>
      </w:r>
      <w:r w:rsidR="00B16E7C" w:rsidRPr="00AD531A">
        <w:t>ea</w:t>
      </w:r>
      <w:r w:rsidR="00E775FA">
        <w:t>sier than tra</w:t>
      </w:r>
      <w:r>
        <w:t>nsforming</w:t>
      </w:r>
      <w:r w:rsidR="00E775FA">
        <w:t xml:space="preserve"> self and others</w:t>
      </w:r>
      <w:r>
        <w:t xml:space="preserve">, yet transformation and </w:t>
      </w:r>
      <w:r w:rsidR="00E775FA">
        <w:t>peace</w:t>
      </w:r>
      <w:r w:rsidR="00B16E7C" w:rsidRPr="00AD531A">
        <w:t xml:space="preserve"> are our goals.</w:t>
      </w:r>
      <w:r>
        <w:t xml:space="preserve"> Thus we m</w:t>
      </w:r>
      <w:r w:rsidR="00235AA5">
        <w:t>ust show even greater passion when we engage</w:t>
      </w:r>
      <w:r>
        <w:t xml:space="preserve"> the peace effort. </w:t>
      </w:r>
      <w:r w:rsidR="00B16E7C" w:rsidRPr="00AD531A">
        <w:t xml:space="preserve">  </w:t>
      </w:r>
    </w:p>
    <w:p w:rsidR="00B16E7C" w:rsidRDefault="00235AA5" w:rsidP="0039133B">
      <w:pPr>
        <w:spacing w:line="360" w:lineRule="auto"/>
        <w:ind w:firstLine="432"/>
        <w:jc w:val="both"/>
      </w:pPr>
      <w:r>
        <w:t>Parties that oppose the Church</w:t>
      </w:r>
      <w:r w:rsidR="0039133B">
        <w:t xml:space="preserve"> rarely</w:t>
      </w:r>
      <w:r>
        <w:t xml:space="preserve"> are</w:t>
      </w:r>
      <w:r w:rsidR="0039133B">
        <w:t xml:space="preserve"> aware of the layers of</w:t>
      </w:r>
      <w:r w:rsidR="00F612C4">
        <w:t xml:space="preserve"> motivation beneath their</w:t>
      </w:r>
      <w:r w:rsidR="0039133B">
        <w:t xml:space="preserve"> </w:t>
      </w:r>
      <w:r w:rsidR="00F612C4">
        <w:t>counter intention</w:t>
      </w:r>
      <w:r w:rsidR="0039133B">
        <w:t xml:space="preserve">. </w:t>
      </w:r>
      <w:r w:rsidR="00F612C4">
        <w:t>They have not</w:t>
      </w:r>
      <w:r w:rsidR="00B16E7C" w:rsidRPr="00AD531A">
        <w:t xml:space="preserve"> analyzed their true interests or</w:t>
      </w:r>
      <w:r>
        <w:t xml:space="preserve"> assessed</w:t>
      </w:r>
      <w:r w:rsidR="00B16E7C" w:rsidRPr="00AD531A">
        <w:t xml:space="preserve"> t</w:t>
      </w:r>
      <w:r w:rsidR="00B16E7C">
        <w:t>h</w:t>
      </w:r>
      <w:r w:rsidR="0039133B">
        <w:t>eir relationship with God, which</w:t>
      </w:r>
      <w:r w:rsidR="00B16E7C" w:rsidRPr="00AD531A">
        <w:t xml:space="preserve"> may be so damaged it appea</w:t>
      </w:r>
      <w:r w:rsidR="0039133B">
        <w:t>rs non-existent. They</w:t>
      </w:r>
      <w:r w:rsidR="00B16E7C">
        <w:t xml:space="preserve"> may </w:t>
      </w:r>
      <w:r w:rsidR="0039133B">
        <w:t xml:space="preserve">seek to </w:t>
      </w:r>
      <w:r w:rsidR="00F612C4">
        <w:t>harm</w:t>
      </w:r>
      <w:r w:rsidR="0039133B">
        <w:t xml:space="preserve"> </w:t>
      </w:r>
      <w:r>
        <w:t>all who trigger</w:t>
      </w:r>
      <w:r w:rsidR="00895E75">
        <w:t xml:space="preserve"> </w:t>
      </w:r>
      <w:r w:rsidR="00F612C4">
        <w:t>painful emotions associated with</w:t>
      </w:r>
      <w:r w:rsidR="00B16E7C" w:rsidRPr="00AD531A">
        <w:t xml:space="preserve"> the</w:t>
      </w:r>
      <w:r w:rsidR="0039133B">
        <w:t>ir</w:t>
      </w:r>
      <w:r w:rsidR="00B16E7C" w:rsidRPr="00AD531A">
        <w:t xml:space="preserve"> failed relationship with God.</w:t>
      </w:r>
      <w:r w:rsidR="00895E75">
        <w:t xml:space="preserve"> Our task</w:t>
      </w:r>
      <w:r w:rsidR="00F612C4">
        <w:t xml:space="preserve"> is </w:t>
      </w:r>
      <w:r w:rsidR="00B16E7C">
        <w:t>overcom</w:t>
      </w:r>
      <w:r w:rsidR="00F612C4">
        <w:t>ing</w:t>
      </w:r>
      <w:r>
        <w:t xml:space="preserve"> these challenges, realizing that e</w:t>
      </w:r>
      <w:r w:rsidR="0039133B">
        <w:t>ven wh</w:t>
      </w:r>
      <w:r>
        <w:t>en</w:t>
      </w:r>
      <w:r w:rsidR="00E9263E">
        <w:t xml:space="preserve"> conflict</w:t>
      </w:r>
      <w:r w:rsidR="0039133B">
        <w:t xml:space="preserve"> </w:t>
      </w:r>
      <w:r>
        <w:t xml:space="preserve">targets an institution, </w:t>
      </w:r>
      <w:r w:rsidR="0039133B">
        <w:t xml:space="preserve">all conflict arises from individuals. </w:t>
      </w:r>
    </w:p>
    <w:p w:rsidR="00B16E7C" w:rsidRPr="00AD531A" w:rsidRDefault="003213E9" w:rsidP="00B16E7C">
      <w:pPr>
        <w:spacing w:line="360" w:lineRule="auto"/>
        <w:ind w:firstLine="432"/>
        <w:jc w:val="both"/>
      </w:pPr>
      <w:r>
        <w:t>I</w:t>
      </w:r>
      <w:r w:rsidR="00B16E7C">
        <w:t>n or</w:t>
      </w:r>
      <w:r w:rsidR="0039133B">
        <w:t>der to overcome</w:t>
      </w:r>
      <w:r>
        <w:t xml:space="preserve"> the hurt,</w:t>
      </w:r>
      <w:r w:rsidR="0039133B">
        <w:t xml:space="preserve"> confusion</w:t>
      </w:r>
      <w:r>
        <w:t>, and wounds</w:t>
      </w:r>
      <w:r w:rsidR="0039133B">
        <w:t xml:space="preserve"> that create antipathy toward faith</w:t>
      </w:r>
      <w:r w:rsidR="00B16E7C">
        <w:t xml:space="preserve"> </w:t>
      </w:r>
      <w:r>
        <w:t xml:space="preserve">we </w:t>
      </w:r>
      <w:r w:rsidR="0039133B">
        <w:t>strive to</w:t>
      </w:r>
      <w:r w:rsidR="00B16E7C" w:rsidRPr="00AD531A">
        <w:t xml:space="preserve"> understand h</w:t>
      </w:r>
      <w:r w:rsidR="0039133B">
        <w:t>ow a</w:t>
      </w:r>
      <w:r w:rsidR="00B16E7C">
        <w:t xml:space="preserve"> relationship with God</w:t>
      </w:r>
      <w:r w:rsidR="00B16E7C" w:rsidRPr="00AD531A">
        <w:t xml:space="preserve"> </w:t>
      </w:r>
      <w:r w:rsidR="00235AA5">
        <w:t xml:space="preserve">can </w:t>
      </w:r>
      <w:r w:rsidR="00B16E7C" w:rsidRPr="00AD531A">
        <w:t>become</w:t>
      </w:r>
      <w:r>
        <w:t xml:space="preserve"> damaged. What forces</w:t>
      </w:r>
      <w:r w:rsidR="00B16E7C">
        <w:t xml:space="preserve"> separate</w:t>
      </w:r>
      <w:r w:rsidR="00B16E7C" w:rsidRPr="00AD531A">
        <w:t xml:space="preserve"> Man fro</w:t>
      </w:r>
      <w:r w:rsidR="0039133B">
        <w:t>m God</w:t>
      </w:r>
      <w:r>
        <w:t>? How do we</w:t>
      </w:r>
      <w:r w:rsidR="00B16E7C">
        <w:t xml:space="preserve"> </w:t>
      </w:r>
      <w:r w:rsidR="0039133B">
        <w:t>comfort</w:t>
      </w:r>
      <w:r>
        <w:t xml:space="preserve"> the disenchanted and</w:t>
      </w:r>
      <w:r w:rsidR="00235AA5">
        <w:t xml:space="preserve"> disillusioned, the lost and</w:t>
      </w:r>
      <w:r w:rsidR="00B16E7C" w:rsidRPr="00AD531A">
        <w:t xml:space="preserve"> angry</w:t>
      </w:r>
      <w:r w:rsidR="0039133B">
        <w:t xml:space="preserve">, </w:t>
      </w:r>
      <w:r>
        <w:t>or those who</w:t>
      </w:r>
      <w:r w:rsidR="00B16E7C" w:rsidRPr="00AD531A">
        <w:t xml:space="preserve"> despair</w:t>
      </w:r>
      <w:r>
        <w:t>?</w:t>
      </w:r>
      <w:r w:rsidR="00B16E7C" w:rsidRPr="00AD531A">
        <w:t xml:space="preserve"> </w:t>
      </w:r>
      <w:r>
        <w:t>How do we</w:t>
      </w:r>
      <w:r w:rsidR="00B16E7C">
        <w:t xml:space="preserve"> </w:t>
      </w:r>
      <w:r w:rsidR="00B16E7C" w:rsidRPr="00AD531A">
        <w:t>unravel</w:t>
      </w:r>
      <w:r>
        <w:t xml:space="preserve"> </w:t>
      </w:r>
      <w:r w:rsidR="00B16E7C" w:rsidRPr="00AD531A">
        <w:t>evil inte</w:t>
      </w:r>
      <w:r>
        <w:t>ntions and comfort</w:t>
      </w:r>
      <w:r w:rsidR="00AA4570">
        <w:t xml:space="preserve"> the repentant conscience?</w:t>
      </w:r>
      <w:r w:rsidR="0039133B">
        <w:t xml:space="preserve"> </w:t>
      </w:r>
      <w:r w:rsidR="00AA4570">
        <w:t>In conflict resolution we assist the hostile party</w:t>
      </w:r>
      <w:r w:rsidR="00B16E7C" w:rsidRPr="00AD531A">
        <w:t xml:space="preserve"> </w:t>
      </w:r>
      <w:r w:rsidR="00235AA5">
        <w:t xml:space="preserve">as they </w:t>
      </w:r>
      <w:r w:rsidR="00B16E7C" w:rsidRPr="00AD531A">
        <w:t>unearth heart-based interests, unmask l</w:t>
      </w:r>
      <w:r w:rsidR="0039133B">
        <w:t xml:space="preserve">ies and deception, </w:t>
      </w:r>
      <w:r w:rsidR="00B16E7C" w:rsidRPr="00AD531A">
        <w:t xml:space="preserve">clear their vision and soften their hearts. </w:t>
      </w:r>
    </w:p>
    <w:p w:rsidR="00B16E7C" w:rsidRDefault="00AA4570" w:rsidP="001F4E3E">
      <w:pPr>
        <w:spacing w:line="360" w:lineRule="auto"/>
        <w:ind w:firstLine="432"/>
        <w:jc w:val="both"/>
      </w:pPr>
      <w:r>
        <w:t>Our culture em</w:t>
      </w:r>
      <w:r w:rsidR="003A6FC2">
        <w:t>phasizes power and rights</w:t>
      </w:r>
      <w:r w:rsidR="001F4E3E">
        <w:t>. A</w:t>
      </w:r>
      <w:r w:rsidR="00235AA5">
        <w:t>t the same time, the majority of people desire</w:t>
      </w:r>
      <w:r w:rsidR="00B16E7C">
        <w:t xml:space="preserve"> faith-based</w:t>
      </w:r>
      <w:r w:rsidR="00B16E7C" w:rsidRPr="00AD531A">
        <w:t xml:space="preserve"> peacemaking that transforms hearts and forms</w:t>
      </w:r>
      <w:r w:rsidR="00895E75">
        <w:t xml:space="preserve"> souls</w:t>
      </w:r>
      <w:r w:rsidR="00067645">
        <w:t>. Most people</w:t>
      </w:r>
      <w:r w:rsidR="00621225">
        <w:t xml:space="preserve"> have a desire, sometimes an unconscious desire,</w:t>
      </w:r>
      <w:r w:rsidR="00067645">
        <w:t xml:space="preserve"> to align</w:t>
      </w:r>
      <w:r w:rsidR="00B16E7C">
        <w:t xml:space="preserve"> their</w:t>
      </w:r>
      <w:r w:rsidR="00B16E7C" w:rsidRPr="00AD531A">
        <w:t xml:space="preserve"> intentions with the wil</w:t>
      </w:r>
      <w:r w:rsidR="00B16E7C">
        <w:t>l of God, which never deviates from</w:t>
      </w:r>
      <w:r w:rsidR="00621225">
        <w:t xml:space="preserve"> unconditional</w:t>
      </w:r>
      <w:r w:rsidR="00B16E7C" w:rsidRPr="00AD531A">
        <w:t xml:space="preserve"> love.</w:t>
      </w:r>
      <w:r w:rsidR="00067645">
        <w:t xml:space="preserve"> They sense</w:t>
      </w:r>
      <w:r w:rsidR="00CD39C9">
        <w:t xml:space="preserve"> a path to peace</w:t>
      </w:r>
      <w:r w:rsidR="00621225">
        <w:t xml:space="preserve"> exists</w:t>
      </w:r>
      <w:r w:rsidR="00067645">
        <w:t xml:space="preserve">, if </w:t>
      </w:r>
      <w:r w:rsidR="00621225">
        <w:t>only they could</w:t>
      </w:r>
      <w:r w:rsidR="00067645">
        <w:t xml:space="preserve"> find the way.</w:t>
      </w:r>
      <w:r w:rsidR="00B16E7C" w:rsidRPr="00AD531A">
        <w:t xml:space="preserve"> </w:t>
      </w:r>
      <w:r w:rsidR="00621225">
        <w:t>The Catholic Chur</w:t>
      </w:r>
      <w:r w:rsidR="001F4E3E">
        <w:t>ch offers the way but to make that</w:t>
      </w:r>
      <w:r w:rsidR="00621225">
        <w:t xml:space="preserve"> kn</w:t>
      </w:r>
      <w:r w:rsidR="001F4E3E">
        <w:t>own,</w:t>
      </w:r>
      <w:r w:rsidR="00621225">
        <w:t xml:space="preserve"> we must</w:t>
      </w:r>
      <w:r w:rsidR="001F4E3E">
        <w:t xml:space="preserve"> train</w:t>
      </w:r>
      <w:r w:rsidR="005623BF">
        <w:t xml:space="preserve"> a significant number of skilled peacemakers. </w:t>
      </w:r>
      <w:r w:rsidR="001F4E3E">
        <w:t>We can find n</w:t>
      </w:r>
      <w:r w:rsidR="00B16E7C">
        <w:t>o better wi</w:t>
      </w:r>
      <w:r w:rsidR="00067645">
        <w:t xml:space="preserve">tness to His Peace than </w:t>
      </w:r>
      <w:r w:rsidR="003A6FC2">
        <w:t>active peacemaking.</w:t>
      </w:r>
      <w:r w:rsidR="001F4E3E">
        <w:t xml:space="preserve"> T</w:t>
      </w:r>
      <w:r w:rsidR="003A6FC2">
        <w:t>he Face of a Franciscan that sees God in the other becomes the cornerstone of New E</w:t>
      </w:r>
      <w:r w:rsidR="003A6FC2" w:rsidRPr="00AD531A">
        <w:t>vangelization</w:t>
      </w:r>
      <w:r w:rsidR="001F4E3E">
        <w:t>, as we</w:t>
      </w:r>
      <w:r w:rsidR="00D25C65">
        <w:t xml:space="preserve"> demonstrate</w:t>
      </w:r>
      <w:r w:rsidR="00B16E7C">
        <w:t xml:space="preserve"> Gospel</w:t>
      </w:r>
      <w:r w:rsidR="001F4E3E">
        <w:t xml:space="preserve"> intentions</w:t>
      </w:r>
      <w:r w:rsidR="00B16E7C">
        <w:t xml:space="preserve"> </w:t>
      </w:r>
      <w:r w:rsidR="001F4E3E">
        <w:t xml:space="preserve">through </w:t>
      </w:r>
      <w:r w:rsidR="00B16E7C">
        <w:t>conflict resol</w:t>
      </w:r>
      <w:r w:rsidR="00067645">
        <w:t>ution. If we</w:t>
      </w:r>
      <w:r w:rsidR="001F4E3E">
        <w:t xml:space="preserve"> fail to advance</w:t>
      </w:r>
      <w:r w:rsidR="00B16E7C">
        <w:t xml:space="preserve"> pe</w:t>
      </w:r>
      <w:r w:rsidR="00067645">
        <w:t>acemaking w</w:t>
      </w:r>
      <w:r w:rsidR="00B16E7C" w:rsidRPr="00AD531A">
        <w:t xml:space="preserve">e will </w:t>
      </w:r>
      <w:r w:rsidR="00B16E7C">
        <w:t>be forced to dance</w:t>
      </w:r>
      <w:r w:rsidR="00D25C65">
        <w:t xml:space="preserve"> as a</w:t>
      </w:r>
      <w:r w:rsidR="00B16E7C">
        <w:t xml:space="preserve"> false self </w:t>
      </w:r>
      <w:r w:rsidR="00D25C65">
        <w:t>in the</w:t>
      </w:r>
      <w:r w:rsidR="001F4E3E">
        <w:t xml:space="preserve"> drama of the</w:t>
      </w:r>
      <w:r w:rsidR="00067645">
        <w:t xml:space="preserve"> Fallen W</w:t>
      </w:r>
      <w:r w:rsidR="00B16E7C">
        <w:t>orld</w:t>
      </w:r>
      <w:r w:rsidR="001F4E3E">
        <w:t>. Failing to recognize</w:t>
      </w:r>
      <w:r w:rsidR="001F4E3E" w:rsidRPr="00AD531A">
        <w:t xml:space="preserve"> the tree of life</w:t>
      </w:r>
      <w:r w:rsidR="001F4E3E">
        <w:t xml:space="preserve"> we will</w:t>
      </w:r>
      <w:r w:rsidR="00067645">
        <w:t xml:space="preserve"> </w:t>
      </w:r>
      <w:r w:rsidR="00B16E7C">
        <w:t>circle</w:t>
      </w:r>
      <w:r w:rsidR="00B16E7C" w:rsidRPr="00AD531A">
        <w:t xml:space="preserve"> the tree of the knowledge of go</w:t>
      </w:r>
      <w:r w:rsidR="00B16E7C">
        <w:t>od and evil</w:t>
      </w:r>
      <w:r w:rsidR="001F4E3E">
        <w:t xml:space="preserve"> without end</w:t>
      </w:r>
      <w:r w:rsidR="00B16E7C" w:rsidRPr="00AD531A">
        <w:t>.</w:t>
      </w:r>
      <w:r w:rsidR="00895E75">
        <w:t xml:space="preserve"> </w:t>
      </w:r>
    </w:p>
    <w:p w:rsidR="00067645" w:rsidRDefault="00D23669" w:rsidP="00B16E7C">
      <w:pPr>
        <w:spacing w:line="360" w:lineRule="auto"/>
        <w:ind w:firstLine="432"/>
        <w:jc w:val="both"/>
      </w:pPr>
      <w:r>
        <w:t>Join us in en</w:t>
      </w:r>
      <w:r w:rsidR="00B16E7C">
        <w:t>vision</w:t>
      </w:r>
      <w:r>
        <w:t>ing</w:t>
      </w:r>
      <w:r w:rsidR="00B16E7C">
        <w:t xml:space="preserve"> the formation</w:t>
      </w:r>
      <w:r w:rsidR="00067645">
        <w:t xml:space="preserve"> of</w:t>
      </w:r>
      <w:r w:rsidR="00B16E7C">
        <w:t xml:space="preserve"> the largest association of peacemakers in the world, men and women competent with contemporary processes </w:t>
      </w:r>
      <w:r w:rsidR="00B16E7C" w:rsidRPr="00A050B6">
        <w:rPr>
          <w:i/>
        </w:rPr>
        <w:t>and</w:t>
      </w:r>
      <w:r w:rsidR="00B16E7C">
        <w:t xml:space="preserve"> spiritual dir</w:t>
      </w:r>
      <w:r w:rsidR="00067645">
        <w:t>ection. Imagine</w:t>
      </w:r>
      <w:r w:rsidR="00B16E7C">
        <w:t xml:space="preserve"> the formation of a think tank whe</w:t>
      </w:r>
      <w:r>
        <w:t>re the</w:t>
      </w:r>
      <w:r w:rsidR="00067645">
        <w:t xml:space="preserve"> mediators, theologians, and</w:t>
      </w:r>
      <w:r w:rsidR="00B16E7C">
        <w:t xml:space="preserve"> p</w:t>
      </w:r>
      <w:r w:rsidR="00D25C65">
        <w:t>astoral ministers collaborate to</w:t>
      </w:r>
      <w:r w:rsidR="00067645">
        <w:t xml:space="preserve"> </w:t>
      </w:r>
      <w:r w:rsidR="00D25C65">
        <w:t>design peacemaking programs. G</w:t>
      </w:r>
      <w:r w:rsidR="00B16E7C">
        <w:t>uided by the Holy Spirit</w:t>
      </w:r>
      <w:r w:rsidR="00067645">
        <w:t>,</w:t>
      </w:r>
      <w:r w:rsidR="00B16E7C" w:rsidRPr="00AD531A">
        <w:t xml:space="preserve"> </w:t>
      </w:r>
      <w:r w:rsidR="00D25C65">
        <w:t xml:space="preserve">they </w:t>
      </w:r>
      <w:r w:rsidR="00B16E7C">
        <w:t>will devote their</w:t>
      </w:r>
      <w:r w:rsidR="00B16E7C" w:rsidRPr="00AD531A">
        <w:t xml:space="preserve"> lives</w:t>
      </w:r>
      <w:r w:rsidR="00B16E7C">
        <w:t xml:space="preserve"> to</w:t>
      </w:r>
      <w:r w:rsidR="00B16E7C" w:rsidRPr="00AD531A">
        <w:t xml:space="preserve"> </w:t>
      </w:r>
      <w:r w:rsidR="00B16E7C">
        <w:t>re</w:t>
      </w:r>
      <w:r w:rsidR="00D25C65">
        <w:t>building His house</w:t>
      </w:r>
      <w:r w:rsidR="00B16E7C" w:rsidRPr="00AD531A">
        <w:t xml:space="preserve"> </w:t>
      </w:r>
      <w:r w:rsidR="00067645">
        <w:t xml:space="preserve">and </w:t>
      </w:r>
      <w:r w:rsidR="00B16E7C">
        <w:t>hasten</w:t>
      </w:r>
      <w:r w:rsidR="00B16E7C" w:rsidRPr="00AD531A">
        <w:t xml:space="preserve"> </w:t>
      </w:r>
      <w:r w:rsidR="00067645">
        <w:t>the era of Sabbath Rest, the</w:t>
      </w:r>
      <w:r w:rsidR="00B16E7C" w:rsidRPr="00AD531A">
        <w:t xml:space="preserve"> era of Peace. </w:t>
      </w:r>
    </w:p>
    <w:p w:rsidR="00067645" w:rsidRDefault="00067645" w:rsidP="00B16E7C">
      <w:pPr>
        <w:spacing w:line="360" w:lineRule="auto"/>
        <w:ind w:firstLine="432"/>
        <w:jc w:val="both"/>
      </w:pPr>
    </w:p>
    <w:p w:rsidR="00B16E7C" w:rsidRDefault="00B16E7C" w:rsidP="00B16E7C">
      <w:pPr>
        <w:spacing w:line="360" w:lineRule="auto"/>
        <w:ind w:firstLine="432"/>
        <w:jc w:val="both"/>
      </w:pPr>
      <w:r w:rsidRPr="00AD531A">
        <w:t>God Bless</w:t>
      </w:r>
      <w:r>
        <w:t>.</w:t>
      </w:r>
      <w:r w:rsidRPr="00AD531A">
        <w:t xml:space="preserve"> </w:t>
      </w:r>
      <w:r>
        <w:t>May Fran</w:t>
      </w:r>
      <w:r w:rsidR="00067645">
        <w:t>cis speak to your heart</w:t>
      </w:r>
      <w:r w:rsidR="00D25C65">
        <w:t xml:space="preserve"> as he</w:t>
      </w:r>
      <w:r w:rsidR="00D23669">
        <w:t xml:space="preserve"> has</w:t>
      </w:r>
      <w:r w:rsidR="00D25C65">
        <w:t xml:space="preserve"> spoke</w:t>
      </w:r>
      <w:r w:rsidR="00D23669">
        <w:t>n</w:t>
      </w:r>
      <w:r w:rsidR="00D25C65">
        <w:t xml:space="preserve"> to </w:t>
      </w:r>
      <w:proofErr w:type="gramStart"/>
      <w:r w:rsidR="00D25C65">
        <w:t>mine</w:t>
      </w:r>
      <w:r w:rsidRPr="00AD531A">
        <w:t>.</w:t>
      </w:r>
      <w:proofErr w:type="gramEnd"/>
    </w:p>
    <w:p w:rsidR="00B16E7C" w:rsidRDefault="00B16E7C" w:rsidP="00B16E7C">
      <w:pPr>
        <w:spacing w:line="360" w:lineRule="auto"/>
        <w:ind w:firstLine="432"/>
        <w:jc w:val="both"/>
      </w:pPr>
    </w:p>
    <w:p w:rsidR="000B254C" w:rsidRDefault="000B254C"/>
    <w:sectPr w:rsidR="000B254C" w:rsidSect="001E0405">
      <w:footerReference w:type="even" r:id="rId6"/>
      <w:footerReference w:type="default" r:id="rId7"/>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3E" w:rsidRDefault="001F4E3E" w:rsidP="001E04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4E3E" w:rsidRDefault="001F4E3E" w:rsidP="001E040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3E" w:rsidRDefault="001F4E3E" w:rsidP="001E04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3669">
      <w:rPr>
        <w:rStyle w:val="PageNumber"/>
        <w:noProof/>
      </w:rPr>
      <w:t>15</w:t>
    </w:r>
    <w:r>
      <w:rPr>
        <w:rStyle w:val="PageNumber"/>
      </w:rPr>
      <w:fldChar w:fldCharType="end"/>
    </w:r>
  </w:p>
  <w:p w:rsidR="001F4E3E" w:rsidRDefault="001F4E3E" w:rsidP="001E0405">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1F4E3E" w:rsidRPr="00A36310" w:rsidRDefault="001F4E3E" w:rsidP="00B16E7C">
      <w:pPr>
        <w:pStyle w:val="FootnoteText"/>
        <w:rPr>
          <w:sz w:val="20"/>
        </w:rPr>
      </w:pPr>
      <w:r>
        <w:rPr>
          <w:rStyle w:val="FootnoteReference"/>
        </w:rPr>
        <w:footnoteRef/>
      </w:r>
      <w:r>
        <w:t xml:space="preserve"> </w:t>
      </w:r>
      <w:r w:rsidRPr="00306B4D">
        <w:rPr>
          <w:sz w:val="20"/>
        </w:rPr>
        <w:t xml:space="preserve">Greg Stone is the founding and managing director of Taming the Wolf Institute and author of </w:t>
      </w:r>
      <w:r w:rsidRPr="005770B9">
        <w:rPr>
          <w:i/>
          <w:sz w:val="20"/>
        </w:rPr>
        <w:t>Taming the Wolf: Peace through Faith</w:t>
      </w:r>
      <w:r>
        <w:rPr>
          <w:sz w:val="20"/>
        </w:rPr>
        <w:t xml:space="preserve">. </w:t>
      </w:r>
      <w:proofErr w:type="gramStart"/>
      <w:r>
        <w:rPr>
          <w:sz w:val="20"/>
        </w:rPr>
        <w:t>tamingthewolf.com</w:t>
      </w:r>
      <w:proofErr w:type="gramEnd"/>
    </w:p>
  </w:footnote>
  <w:footnote w:id="0">
    <w:p w:rsidR="001F4E3E" w:rsidRPr="00A36310" w:rsidRDefault="001F4E3E" w:rsidP="00B16E7C">
      <w:pPr>
        <w:pStyle w:val="FootnoteText"/>
        <w:rPr>
          <w:sz w:val="20"/>
        </w:rPr>
      </w:pPr>
      <w:r w:rsidRPr="00A36310">
        <w:rPr>
          <w:rStyle w:val="FootnoteReference"/>
          <w:sz w:val="20"/>
        </w:rPr>
        <w:footnoteRef/>
      </w:r>
      <w:r w:rsidRPr="00A36310">
        <w:rPr>
          <w:sz w:val="20"/>
        </w:rPr>
        <w:t xml:space="preserve"> See </w:t>
      </w:r>
      <w:r w:rsidRPr="00A36310">
        <w:rPr>
          <w:i/>
          <w:sz w:val="20"/>
        </w:rPr>
        <w:t xml:space="preserve">Francis of Assisi: Early Documents, </w:t>
      </w:r>
      <w:proofErr w:type="spellStart"/>
      <w:r w:rsidRPr="00A36310">
        <w:rPr>
          <w:i/>
          <w:sz w:val="20"/>
        </w:rPr>
        <w:t>vols</w:t>
      </w:r>
      <w:proofErr w:type="spellEnd"/>
      <w:r w:rsidRPr="00A36310">
        <w:rPr>
          <w:i/>
          <w:sz w:val="20"/>
        </w:rPr>
        <w:t xml:space="preserve"> 1-3</w:t>
      </w:r>
      <w:r w:rsidRPr="00A36310">
        <w:rPr>
          <w:sz w:val="20"/>
        </w:rPr>
        <w:t xml:space="preserve">, New City Press, New York, 2001. </w:t>
      </w:r>
    </w:p>
  </w:footnote>
  <w:footnote w:id="1">
    <w:p w:rsidR="001F4E3E" w:rsidRPr="00A36310" w:rsidRDefault="001F4E3E" w:rsidP="00B16E7C">
      <w:pPr>
        <w:pStyle w:val="FootnoteText"/>
        <w:rPr>
          <w:sz w:val="20"/>
        </w:rPr>
      </w:pPr>
      <w:r w:rsidRPr="00A36310">
        <w:rPr>
          <w:rStyle w:val="FootnoteReference"/>
          <w:sz w:val="20"/>
        </w:rPr>
        <w:footnoteRef/>
      </w:r>
      <w:r w:rsidRPr="00A36310">
        <w:rPr>
          <w:sz w:val="20"/>
        </w:rPr>
        <w:t xml:space="preserve"> </w:t>
      </w:r>
      <w:proofErr w:type="spellStart"/>
      <w:r w:rsidRPr="00A36310">
        <w:rPr>
          <w:sz w:val="20"/>
        </w:rPr>
        <w:t>Ratzinger</w:t>
      </w:r>
      <w:proofErr w:type="spellEnd"/>
      <w:r w:rsidRPr="00A36310">
        <w:rPr>
          <w:sz w:val="20"/>
        </w:rPr>
        <w:t xml:space="preserve">, Joseph. </w:t>
      </w:r>
      <w:proofErr w:type="gramStart"/>
      <w:r w:rsidRPr="00A36310">
        <w:rPr>
          <w:sz w:val="20"/>
        </w:rPr>
        <w:t>The Theology of History in St. Bonaventure.</w:t>
      </w:r>
      <w:proofErr w:type="gramEnd"/>
      <w:r w:rsidRPr="00A36310">
        <w:rPr>
          <w:sz w:val="20"/>
        </w:rPr>
        <w:t xml:space="preserve"> </w:t>
      </w:r>
      <w:proofErr w:type="gramStart"/>
      <w:r w:rsidRPr="00A36310">
        <w:rPr>
          <w:sz w:val="20"/>
        </w:rPr>
        <w:t>Franciscan Herald Press, Chicago, 1971.</w:t>
      </w:r>
      <w:proofErr w:type="gramEnd"/>
    </w:p>
  </w:footnote>
  <w:footnote w:id="2">
    <w:p w:rsidR="001F4E3E" w:rsidRPr="00A36310" w:rsidRDefault="001F4E3E" w:rsidP="00B16E7C">
      <w:pPr>
        <w:pStyle w:val="FootnoteText"/>
        <w:rPr>
          <w:sz w:val="20"/>
        </w:rPr>
      </w:pPr>
      <w:r w:rsidRPr="00A36310">
        <w:rPr>
          <w:rStyle w:val="FootnoteReference"/>
          <w:sz w:val="20"/>
        </w:rPr>
        <w:footnoteRef/>
      </w:r>
      <w:r w:rsidRPr="00A36310">
        <w:rPr>
          <w:sz w:val="20"/>
        </w:rPr>
        <w:t xml:space="preserve"> Ibid. 9</w:t>
      </w:r>
    </w:p>
  </w:footnote>
  <w:footnote w:id="3">
    <w:p w:rsidR="001F4E3E" w:rsidRPr="00A36310" w:rsidRDefault="001F4E3E" w:rsidP="00B16E7C">
      <w:pPr>
        <w:pStyle w:val="FootnoteText"/>
        <w:rPr>
          <w:sz w:val="20"/>
        </w:rPr>
      </w:pPr>
      <w:r w:rsidRPr="00A36310">
        <w:rPr>
          <w:rStyle w:val="FootnoteReference"/>
          <w:sz w:val="20"/>
        </w:rPr>
        <w:footnoteRef/>
      </w:r>
      <w:r w:rsidRPr="00A36310">
        <w:rPr>
          <w:sz w:val="20"/>
        </w:rPr>
        <w:t xml:space="preserve"> Ibid. 14</w:t>
      </w:r>
    </w:p>
  </w:footnote>
  <w:footnote w:id="4">
    <w:p w:rsidR="001F4E3E" w:rsidRPr="00A36310" w:rsidRDefault="001F4E3E" w:rsidP="00B16E7C">
      <w:pPr>
        <w:pStyle w:val="FootnoteText"/>
        <w:rPr>
          <w:sz w:val="20"/>
        </w:rPr>
      </w:pPr>
      <w:r w:rsidRPr="00A36310">
        <w:rPr>
          <w:rStyle w:val="FootnoteReference"/>
          <w:sz w:val="20"/>
        </w:rPr>
        <w:footnoteRef/>
      </w:r>
      <w:r w:rsidRPr="00A36310">
        <w:rPr>
          <w:sz w:val="20"/>
        </w:rPr>
        <w:t xml:space="preserve"> Ibid. 56</w:t>
      </w:r>
    </w:p>
  </w:footnote>
  <w:footnote w:id="5">
    <w:p w:rsidR="001F4E3E" w:rsidRPr="00A36310" w:rsidRDefault="001F4E3E" w:rsidP="00B16E7C">
      <w:pPr>
        <w:pStyle w:val="FootnoteText"/>
        <w:rPr>
          <w:sz w:val="20"/>
        </w:rPr>
      </w:pPr>
      <w:r w:rsidRPr="00A36310">
        <w:rPr>
          <w:rStyle w:val="FootnoteReference"/>
          <w:sz w:val="20"/>
        </w:rPr>
        <w:footnoteRef/>
      </w:r>
      <w:r w:rsidRPr="00A36310">
        <w:rPr>
          <w:sz w:val="20"/>
        </w:rPr>
        <w:t xml:space="preserve"> Ibid. 32</w:t>
      </w:r>
    </w:p>
  </w:footnote>
  <w:footnote w:id="6">
    <w:p w:rsidR="001F4E3E" w:rsidRPr="00A36310" w:rsidRDefault="001F4E3E" w:rsidP="00B16E7C">
      <w:pPr>
        <w:pStyle w:val="FootnoteText"/>
        <w:rPr>
          <w:sz w:val="20"/>
        </w:rPr>
      </w:pPr>
      <w:r w:rsidRPr="00A36310">
        <w:rPr>
          <w:rStyle w:val="FootnoteReference"/>
          <w:sz w:val="20"/>
        </w:rPr>
        <w:footnoteRef/>
      </w:r>
      <w:r w:rsidRPr="00A36310">
        <w:rPr>
          <w:sz w:val="20"/>
        </w:rPr>
        <w:t xml:space="preserve"> </w:t>
      </w:r>
      <w:proofErr w:type="gramStart"/>
      <w:r w:rsidRPr="00A36310">
        <w:rPr>
          <w:sz w:val="20"/>
        </w:rPr>
        <w:t>Pontifical Council for Justice and Peace.</w:t>
      </w:r>
      <w:proofErr w:type="gramEnd"/>
      <w:r w:rsidRPr="00A36310">
        <w:rPr>
          <w:sz w:val="20"/>
        </w:rPr>
        <w:t xml:space="preserve"> </w:t>
      </w:r>
      <w:proofErr w:type="gramStart"/>
      <w:r w:rsidRPr="00A36310">
        <w:rPr>
          <w:sz w:val="20"/>
        </w:rPr>
        <w:t>Compendium of the Social Doctrine of the Church.</w:t>
      </w:r>
      <w:proofErr w:type="gramEnd"/>
      <w:r w:rsidRPr="00A36310">
        <w:rPr>
          <w:sz w:val="20"/>
        </w:rPr>
        <w:t xml:space="preserve"> </w:t>
      </w:r>
      <w:proofErr w:type="spellStart"/>
      <w:r w:rsidRPr="00A36310">
        <w:rPr>
          <w:sz w:val="20"/>
        </w:rPr>
        <w:t>Libreria</w:t>
      </w:r>
      <w:proofErr w:type="spellEnd"/>
      <w:r w:rsidRPr="00A36310">
        <w:rPr>
          <w:sz w:val="20"/>
        </w:rPr>
        <w:t xml:space="preserve"> </w:t>
      </w:r>
      <w:proofErr w:type="spellStart"/>
      <w:r w:rsidRPr="00A36310">
        <w:rPr>
          <w:sz w:val="20"/>
        </w:rPr>
        <w:t>Editrice</w:t>
      </w:r>
      <w:proofErr w:type="spellEnd"/>
      <w:r w:rsidRPr="00A36310">
        <w:rPr>
          <w:sz w:val="20"/>
        </w:rPr>
        <w:t xml:space="preserve"> </w:t>
      </w:r>
      <w:proofErr w:type="spellStart"/>
      <w:r w:rsidRPr="00A36310">
        <w:rPr>
          <w:sz w:val="20"/>
        </w:rPr>
        <w:t>Vaticana</w:t>
      </w:r>
      <w:proofErr w:type="spellEnd"/>
      <w:r w:rsidRPr="00A36310">
        <w:rPr>
          <w:sz w:val="20"/>
        </w:rPr>
        <w:t xml:space="preserve">, 2005 (Printed by the United States Conference of Catholic Bishops), p 224 </w:t>
      </w:r>
    </w:p>
  </w:footnote>
  <w:footnote w:id="7">
    <w:p w:rsidR="001F4E3E" w:rsidRPr="00A36310" w:rsidRDefault="001F4E3E" w:rsidP="00B16E7C">
      <w:pPr>
        <w:pStyle w:val="FootnoteText"/>
        <w:rPr>
          <w:sz w:val="20"/>
        </w:rPr>
      </w:pPr>
      <w:r w:rsidRPr="00A36310">
        <w:rPr>
          <w:rStyle w:val="FootnoteReference"/>
          <w:sz w:val="20"/>
        </w:rPr>
        <w:footnoteRef/>
      </w:r>
      <w:r w:rsidRPr="00A36310">
        <w:rPr>
          <w:sz w:val="20"/>
        </w:rPr>
        <w:t xml:space="preserve"> See chart on page 94 of </w:t>
      </w:r>
      <w:proofErr w:type="gramStart"/>
      <w:r w:rsidRPr="00A36310">
        <w:rPr>
          <w:i/>
          <w:sz w:val="20"/>
        </w:rPr>
        <w:t>Taming</w:t>
      </w:r>
      <w:proofErr w:type="gramEnd"/>
      <w:r w:rsidRPr="00A36310">
        <w:rPr>
          <w:i/>
          <w:sz w:val="20"/>
        </w:rPr>
        <w:t xml:space="preserve"> the Wolf: Peace through Faith.</w:t>
      </w:r>
    </w:p>
  </w:footnote>
  <w:footnote w:id="8">
    <w:p w:rsidR="001F4E3E" w:rsidRPr="00306B4D" w:rsidRDefault="001F4E3E" w:rsidP="00B16E7C">
      <w:pPr>
        <w:rPr>
          <w:rFonts w:asciiTheme="majorHAnsi" w:hAnsiTheme="majorHAnsi"/>
          <w:sz w:val="20"/>
        </w:rPr>
      </w:pPr>
      <w:r>
        <w:rPr>
          <w:rStyle w:val="FootnoteReference"/>
        </w:rPr>
        <w:footnoteRef/>
      </w:r>
      <w:r>
        <w:t xml:space="preserve"> </w:t>
      </w:r>
      <w:r w:rsidRPr="00306B4D">
        <w:rPr>
          <w:rFonts w:asciiTheme="majorHAnsi" w:hAnsiTheme="majorHAnsi"/>
          <w:sz w:val="20"/>
        </w:rPr>
        <w:t xml:space="preserve">Pope Paul VI — </w:t>
      </w:r>
      <w:r w:rsidRPr="00306B4D">
        <w:rPr>
          <w:rFonts w:asciiTheme="majorHAnsi" w:hAnsiTheme="majorHAnsi"/>
          <w:i/>
          <w:sz w:val="20"/>
        </w:rPr>
        <w:t>Apostolic Exhortation On Evangelization in the Modern World</w:t>
      </w:r>
      <w:r w:rsidRPr="00306B4D">
        <w:rPr>
          <w:rFonts w:asciiTheme="majorHAnsi" w:hAnsiTheme="majorHAnsi"/>
          <w:sz w:val="20"/>
        </w:rPr>
        <w:t xml:space="preserve">. </w:t>
      </w:r>
    </w:p>
    <w:p w:rsidR="001F4E3E" w:rsidRPr="00306B4D" w:rsidRDefault="001F4E3E" w:rsidP="00B16E7C">
      <w:pPr>
        <w:rPr>
          <w:rFonts w:asciiTheme="majorHAnsi" w:hAnsiTheme="majorHAnsi"/>
          <w:sz w:val="20"/>
        </w:rPr>
      </w:pPr>
      <w:r>
        <w:rPr>
          <w:rFonts w:asciiTheme="majorHAnsi" w:hAnsiTheme="majorHAnsi"/>
          <w:sz w:val="20"/>
        </w:rPr>
        <w:t>December 8, 1975, § 77</w:t>
      </w:r>
    </w:p>
    <w:p w:rsidR="001F4E3E" w:rsidRDefault="001F4E3E" w:rsidP="00B16E7C">
      <w:pPr>
        <w:pStyle w:val="FootnoteText"/>
      </w:pPr>
    </w:p>
  </w:footnote>
  <w:footnote w:id="9">
    <w:p w:rsidR="001F4E3E" w:rsidRPr="00A36310" w:rsidRDefault="001F4E3E" w:rsidP="00B16E7C">
      <w:pPr>
        <w:pStyle w:val="FootnoteText"/>
        <w:rPr>
          <w:sz w:val="20"/>
        </w:rPr>
      </w:pPr>
      <w:r w:rsidRPr="00A36310">
        <w:rPr>
          <w:rStyle w:val="FootnoteReference"/>
          <w:sz w:val="20"/>
        </w:rPr>
        <w:footnoteRef/>
      </w:r>
      <w:r w:rsidRPr="00A36310">
        <w:rPr>
          <w:sz w:val="20"/>
        </w:rPr>
        <w:t xml:space="preserve"> </w:t>
      </w:r>
      <w:proofErr w:type="spellStart"/>
      <w:r w:rsidRPr="00A36310">
        <w:rPr>
          <w:sz w:val="20"/>
        </w:rPr>
        <w:t>Hinze</w:t>
      </w:r>
      <w:proofErr w:type="spellEnd"/>
      <w:r w:rsidRPr="00A36310">
        <w:rPr>
          <w:sz w:val="20"/>
        </w:rPr>
        <w:t xml:space="preserve">, Bradford E. </w:t>
      </w:r>
      <w:r w:rsidRPr="00A36310">
        <w:rPr>
          <w:i/>
          <w:sz w:val="20"/>
        </w:rPr>
        <w:t>Practices of Dialogue in the Roman Catholic Church</w:t>
      </w:r>
      <w:r w:rsidRPr="00A36310">
        <w:rPr>
          <w:sz w:val="20"/>
        </w:rPr>
        <w:t xml:space="preserve">, Continuum Publishing Group, New York, 2006.  </w:t>
      </w:r>
    </w:p>
  </w:footnote>
  <w:footnote w:id="10">
    <w:p w:rsidR="001F4E3E" w:rsidRPr="00A36310" w:rsidRDefault="001F4E3E" w:rsidP="00B16E7C">
      <w:pPr>
        <w:pStyle w:val="FootnoteText"/>
        <w:rPr>
          <w:sz w:val="20"/>
        </w:rPr>
      </w:pPr>
      <w:r w:rsidRPr="00A36310">
        <w:rPr>
          <w:rStyle w:val="FootnoteReference"/>
          <w:sz w:val="20"/>
        </w:rPr>
        <w:footnoteRef/>
      </w:r>
      <w:r w:rsidRPr="00A36310">
        <w:rPr>
          <w:sz w:val="20"/>
        </w:rPr>
        <w:t xml:space="preserve"> Karris, Robert J. O.F.M., The Admonitions of St. Francis: Sources and Meanings, The Franciscan Institute at St. Bonaventure University, New York, 1999.</w:t>
      </w:r>
    </w:p>
  </w:footnote>
  <w:footnote w:id="11">
    <w:p w:rsidR="001F4E3E" w:rsidRPr="00A36310" w:rsidRDefault="001F4E3E" w:rsidP="00B16E7C">
      <w:pPr>
        <w:pStyle w:val="FootnoteText"/>
        <w:rPr>
          <w:sz w:val="20"/>
        </w:rPr>
      </w:pPr>
      <w:r w:rsidRPr="00A36310">
        <w:rPr>
          <w:rStyle w:val="FootnoteReference"/>
          <w:sz w:val="20"/>
        </w:rPr>
        <w:footnoteRef/>
      </w:r>
      <w:r w:rsidRPr="00A36310">
        <w:rPr>
          <w:sz w:val="20"/>
        </w:rPr>
        <w:t xml:space="preserve"> </w:t>
      </w:r>
      <w:proofErr w:type="spellStart"/>
      <w:r w:rsidRPr="00A36310">
        <w:rPr>
          <w:sz w:val="20"/>
        </w:rPr>
        <w:t>Lederach</w:t>
      </w:r>
      <w:proofErr w:type="spellEnd"/>
      <w:r w:rsidRPr="00A36310">
        <w:rPr>
          <w:sz w:val="20"/>
        </w:rPr>
        <w:t xml:space="preserve">, John Paul. </w:t>
      </w:r>
      <w:r w:rsidRPr="00A36310">
        <w:rPr>
          <w:i/>
          <w:sz w:val="20"/>
        </w:rPr>
        <w:t>The Moral Imagination: the art and soul of building peace</w:t>
      </w:r>
      <w:r w:rsidRPr="00A36310">
        <w:rPr>
          <w:sz w:val="20"/>
        </w:rPr>
        <w:t>, Oxford University Press, New York, 2005.</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3D5A"/>
    <w:multiLevelType w:val="hybridMultilevel"/>
    <w:tmpl w:val="F0BAAD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456177"/>
    <w:multiLevelType w:val="hybridMultilevel"/>
    <w:tmpl w:val="847AAAC8"/>
    <w:lvl w:ilvl="0" w:tplc="F83CCB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AD7320"/>
    <w:multiLevelType w:val="hybridMultilevel"/>
    <w:tmpl w:val="E8406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74AB7"/>
    <w:multiLevelType w:val="hybridMultilevel"/>
    <w:tmpl w:val="0A5A93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B72FB0"/>
    <w:multiLevelType w:val="hybridMultilevel"/>
    <w:tmpl w:val="6802952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nsid w:val="140E0CDA"/>
    <w:multiLevelType w:val="hybridMultilevel"/>
    <w:tmpl w:val="88EAD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11058F"/>
    <w:multiLevelType w:val="hybridMultilevel"/>
    <w:tmpl w:val="F99A146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19D818DA"/>
    <w:multiLevelType w:val="hybridMultilevel"/>
    <w:tmpl w:val="52DAD4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C26407"/>
    <w:multiLevelType w:val="hybridMultilevel"/>
    <w:tmpl w:val="5E86C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F73753"/>
    <w:multiLevelType w:val="hybridMultilevel"/>
    <w:tmpl w:val="663EC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2446EE"/>
    <w:multiLevelType w:val="hybridMultilevel"/>
    <w:tmpl w:val="1A1E3E7E"/>
    <w:lvl w:ilvl="0" w:tplc="37E247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367C07"/>
    <w:multiLevelType w:val="hybridMultilevel"/>
    <w:tmpl w:val="BED21604"/>
    <w:lvl w:ilvl="0" w:tplc="867810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E07536"/>
    <w:multiLevelType w:val="hybridMultilevel"/>
    <w:tmpl w:val="D74042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1153DC"/>
    <w:multiLevelType w:val="hybridMultilevel"/>
    <w:tmpl w:val="F010608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770B8B"/>
    <w:multiLevelType w:val="hybridMultilevel"/>
    <w:tmpl w:val="1CA43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9E42ED"/>
    <w:multiLevelType w:val="hybridMultilevel"/>
    <w:tmpl w:val="8BA84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2C6D13"/>
    <w:multiLevelType w:val="hybridMultilevel"/>
    <w:tmpl w:val="63DA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9E312B"/>
    <w:multiLevelType w:val="hybridMultilevel"/>
    <w:tmpl w:val="F99EE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F031635"/>
    <w:multiLevelType w:val="hybridMultilevel"/>
    <w:tmpl w:val="649AE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4743D3"/>
    <w:multiLevelType w:val="hybridMultilevel"/>
    <w:tmpl w:val="8BC206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546E6A"/>
    <w:multiLevelType w:val="hybridMultilevel"/>
    <w:tmpl w:val="E24035FC"/>
    <w:lvl w:ilvl="0" w:tplc="92DA5D4C">
      <w:start w:val="1"/>
      <w:numFmt w:val="decimal"/>
      <w:lvlText w:val="%1)"/>
      <w:lvlJc w:val="left"/>
      <w:pPr>
        <w:ind w:left="792" w:hanging="360"/>
      </w:pPr>
      <w:rPr>
        <w:rFonts w:asciiTheme="minorHAnsi" w:eastAsiaTheme="minorHAnsi" w:hAnsiTheme="minorHAnsi" w:cstheme="minorBidi"/>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7550451A"/>
    <w:multiLevelType w:val="hybridMultilevel"/>
    <w:tmpl w:val="63262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7B5229"/>
    <w:multiLevelType w:val="hybridMultilevel"/>
    <w:tmpl w:val="73C266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9063EFF"/>
    <w:multiLevelType w:val="hybridMultilevel"/>
    <w:tmpl w:val="F54870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3E1145"/>
    <w:multiLevelType w:val="hybridMultilevel"/>
    <w:tmpl w:val="85A0E89A"/>
    <w:lvl w:ilvl="0" w:tplc="B712D8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DDA6A9D"/>
    <w:multiLevelType w:val="hybridMultilevel"/>
    <w:tmpl w:val="BFD4AA6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7E264167"/>
    <w:multiLevelType w:val="hybridMultilevel"/>
    <w:tmpl w:val="153617B4"/>
    <w:lvl w:ilvl="0" w:tplc="F86CCE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3"/>
  </w:num>
  <w:num w:numId="3">
    <w:abstractNumId w:val="18"/>
  </w:num>
  <w:num w:numId="4">
    <w:abstractNumId w:val="1"/>
  </w:num>
  <w:num w:numId="5">
    <w:abstractNumId w:val="24"/>
  </w:num>
  <w:num w:numId="6">
    <w:abstractNumId w:val="11"/>
  </w:num>
  <w:num w:numId="7">
    <w:abstractNumId w:val="26"/>
  </w:num>
  <w:num w:numId="8">
    <w:abstractNumId w:val="10"/>
  </w:num>
  <w:num w:numId="9">
    <w:abstractNumId w:val="14"/>
  </w:num>
  <w:num w:numId="10">
    <w:abstractNumId w:val="17"/>
  </w:num>
  <w:num w:numId="11">
    <w:abstractNumId w:val="4"/>
  </w:num>
  <w:num w:numId="12">
    <w:abstractNumId w:val="19"/>
  </w:num>
  <w:num w:numId="13">
    <w:abstractNumId w:val="12"/>
  </w:num>
  <w:num w:numId="14">
    <w:abstractNumId w:val="25"/>
  </w:num>
  <w:num w:numId="15">
    <w:abstractNumId w:val="9"/>
  </w:num>
  <w:num w:numId="16">
    <w:abstractNumId w:val="2"/>
  </w:num>
  <w:num w:numId="17">
    <w:abstractNumId w:val="6"/>
  </w:num>
  <w:num w:numId="18">
    <w:abstractNumId w:val="21"/>
  </w:num>
  <w:num w:numId="19">
    <w:abstractNumId w:val="16"/>
  </w:num>
  <w:num w:numId="20">
    <w:abstractNumId w:val="22"/>
  </w:num>
  <w:num w:numId="21">
    <w:abstractNumId w:val="0"/>
  </w:num>
  <w:num w:numId="22">
    <w:abstractNumId w:val="23"/>
  </w:num>
  <w:num w:numId="23">
    <w:abstractNumId w:val="5"/>
  </w:num>
  <w:num w:numId="24">
    <w:abstractNumId w:val="7"/>
  </w:num>
  <w:num w:numId="25">
    <w:abstractNumId w:val="3"/>
  </w:num>
  <w:num w:numId="26">
    <w:abstractNumId w:val="15"/>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16E7C"/>
    <w:rsid w:val="00006235"/>
    <w:rsid w:val="00054381"/>
    <w:rsid w:val="00067645"/>
    <w:rsid w:val="00070DCC"/>
    <w:rsid w:val="00081B39"/>
    <w:rsid w:val="0008728C"/>
    <w:rsid w:val="00090683"/>
    <w:rsid w:val="000A34FA"/>
    <w:rsid w:val="000B254C"/>
    <w:rsid w:val="000C5B3C"/>
    <w:rsid w:val="000D29B6"/>
    <w:rsid w:val="000E1302"/>
    <w:rsid w:val="000F709A"/>
    <w:rsid w:val="001013A9"/>
    <w:rsid w:val="0013675F"/>
    <w:rsid w:val="00145C06"/>
    <w:rsid w:val="00195591"/>
    <w:rsid w:val="001B2E38"/>
    <w:rsid w:val="001D6FBA"/>
    <w:rsid w:val="001E0405"/>
    <w:rsid w:val="001F4E3E"/>
    <w:rsid w:val="002205BF"/>
    <w:rsid w:val="00230E72"/>
    <w:rsid w:val="00235AA5"/>
    <w:rsid w:val="00241D95"/>
    <w:rsid w:val="0024724F"/>
    <w:rsid w:val="00250805"/>
    <w:rsid w:val="00276486"/>
    <w:rsid w:val="00294D99"/>
    <w:rsid w:val="002A7C5B"/>
    <w:rsid w:val="002B3890"/>
    <w:rsid w:val="002B437A"/>
    <w:rsid w:val="002C3095"/>
    <w:rsid w:val="002D19CC"/>
    <w:rsid w:val="00301453"/>
    <w:rsid w:val="0030474A"/>
    <w:rsid w:val="003213E9"/>
    <w:rsid w:val="003401C9"/>
    <w:rsid w:val="00346419"/>
    <w:rsid w:val="003536E4"/>
    <w:rsid w:val="00364119"/>
    <w:rsid w:val="00377D70"/>
    <w:rsid w:val="003813A8"/>
    <w:rsid w:val="00391047"/>
    <w:rsid w:val="0039133B"/>
    <w:rsid w:val="00394CD1"/>
    <w:rsid w:val="003A6FC2"/>
    <w:rsid w:val="003B3A56"/>
    <w:rsid w:val="003D5156"/>
    <w:rsid w:val="003D63D8"/>
    <w:rsid w:val="003E2C7F"/>
    <w:rsid w:val="003F0487"/>
    <w:rsid w:val="00435ECF"/>
    <w:rsid w:val="00441959"/>
    <w:rsid w:val="004445E6"/>
    <w:rsid w:val="00457CFD"/>
    <w:rsid w:val="00466C87"/>
    <w:rsid w:val="004C6934"/>
    <w:rsid w:val="004F6FB6"/>
    <w:rsid w:val="00505E58"/>
    <w:rsid w:val="00510415"/>
    <w:rsid w:val="00510EA1"/>
    <w:rsid w:val="00520562"/>
    <w:rsid w:val="0052675A"/>
    <w:rsid w:val="00536B47"/>
    <w:rsid w:val="0055192A"/>
    <w:rsid w:val="005623BF"/>
    <w:rsid w:val="005938D9"/>
    <w:rsid w:val="00596A16"/>
    <w:rsid w:val="005A2946"/>
    <w:rsid w:val="005A5F46"/>
    <w:rsid w:val="005B48AF"/>
    <w:rsid w:val="005B6993"/>
    <w:rsid w:val="005B7BDB"/>
    <w:rsid w:val="005C01CC"/>
    <w:rsid w:val="005F1D7F"/>
    <w:rsid w:val="00621225"/>
    <w:rsid w:val="006260C7"/>
    <w:rsid w:val="00627FD7"/>
    <w:rsid w:val="00644BAB"/>
    <w:rsid w:val="00646001"/>
    <w:rsid w:val="0067609B"/>
    <w:rsid w:val="00676C33"/>
    <w:rsid w:val="00680DF8"/>
    <w:rsid w:val="00695E21"/>
    <w:rsid w:val="006F140E"/>
    <w:rsid w:val="00710B95"/>
    <w:rsid w:val="00736173"/>
    <w:rsid w:val="0074742D"/>
    <w:rsid w:val="00750201"/>
    <w:rsid w:val="00762514"/>
    <w:rsid w:val="00766DA3"/>
    <w:rsid w:val="00767FA3"/>
    <w:rsid w:val="00786DD8"/>
    <w:rsid w:val="0079702B"/>
    <w:rsid w:val="007A689C"/>
    <w:rsid w:val="007C5DD9"/>
    <w:rsid w:val="007D194B"/>
    <w:rsid w:val="007E0459"/>
    <w:rsid w:val="007E3CB4"/>
    <w:rsid w:val="00802D76"/>
    <w:rsid w:val="008151E0"/>
    <w:rsid w:val="0083414F"/>
    <w:rsid w:val="00842F4D"/>
    <w:rsid w:val="00851F29"/>
    <w:rsid w:val="008615A1"/>
    <w:rsid w:val="0087610B"/>
    <w:rsid w:val="00895E75"/>
    <w:rsid w:val="008A7FDB"/>
    <w:rsid w:val="008B2605"/>
    <w:rsid w:val="008B572B"/>
    <w:rsid w:val="008B7B23"/>
    <w:rsid w:val="008C5C29"/>
    <w:rsid w:val="008D5492"/>
    <w:rsid w:val="008F0F0C"/>
    <w:rsid w:val="00922228"/>
    <w:rsid w:val="009251B4"/>
    <w:rsid w:val="00944CA0"/>
    <w:rsid w:val="00974E18"/>
    <w:rsid w:val="00976686"/>
    <w:rsid w:val="00976D4E"/>
    <w:rsid w:val="009807B7"/>
    <w:rsid w:val="00994AC1"/>
    <w:rsid w:val="009B7480"/>
    <w:rsid w:val="009C012B"/>
    <w:rsid w:val="00A44491"/>
    <w:rsid w:val="00A82E36"/>
    <w:rsid w:val="00A87B80"/>
    <w:rsid w:val="00AA4570"/>
    <w:rsid w:val="00AA53C4"/>
    <w:rsid w:val="00AB1A98"/>
    <w:rsid w:val="00B15257"/>
    <w:rsid w:val="00B16E7C"/>
    <w:rsid w:val="00B200D8"/>
    <w:rsid w:val="00B333AE"/>
    <w:rsid w:val="00B40428"/>
    <w:rsid w:val="00B47C61"/>
    <w:rsid w:val="00B62B7C"/>
    <w:rsid w:val="00B67CC6"/>
    <w:rsid w:val="00B76697"/>
    <w:rsid w:val="00B82D05"/>
    <w:rsid w:val="00B834EA"/>
    <w:rsid w:val="00BA08FD"/>
    <w:rsid w:val="00BA6EB1"/>
    <w:rsid w:val="00BB0518"/>
    <w:rsid w:val="00BB279E"/>
    <w:rsid w:val="00BB5B6D"/>
    <w:rsid w:val="00BD0F2E"/>
    <w:rsid w:val="00C02B4D"/>
    <w:rsid w:val="00C101A7"/>
    <w:rsid w:val="00C17110"/>
    <w:rsid w:val="00C213BB"/>
    <w:rsid w:val="00C32B47"/>
    <w:rsid w:val="00C465A0"/>
    <w:rsid w:val="00C4779E"/>
    <w:rsid w:val="00CD39C9"/>
    <w:rsid w:val="00CE2E9A"/>
    <w:rsid w:val="00CE5774"/>
    <w:rsid w:val="00D003FC"/>
    <w:rsid w:val="00D122B7"/>
    <w:rsid w:val="00D17021"/>
    <w:rsid w:val="00D23669"/>
    <w:rsid w:val="00D25C65"/>
    <w:rsid w:val="00DA7FEF"/>
    <w:rsid w:val="00DB10C7"/>
    <w:rsid w:val="00DC5D4C"/>
    <w:rsid w:val="00DD3207"/>
    <w:rsid w:val="00DE25F9"/>
    <w:rsid w:val="00DF35B1"/>
    <w:rsid w:val="00E011E0"/>
    <w:rsid w:val="00E37CD7"/>
    <w:rsid w:val="00E4741C"/>
    <w:rsid w:val="00E72BA2"/>
    <w:rsid w:val="00E775FA"/>
    <w:rsid w:val="00E831FB"/>
    <w:rsid w:val="00E9263E"/>
    <w:rsid w:val="00F046C5"/>
    <w:rsid w:val="00F32B2B"/>
    <w:rsid w:val="00F612C4"/>
    <w:rsid w:val="00F84153"/>
    <w:rsid w:val="00F90B19"/>
    <w:rsid w:val="00FA065E"/>
    <w:rsid w:val="00FE1ECF"/>
    <w:rsid w:val="00FF551F"/>
    <w:rsid w:val="00FF7228"/>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style>
  <w:style w:type="paragraph" w:styleId="Heading1">
    <w:name w:val="heading 1"/>
    <w:basedOn w:val="Normal"/>
    <w:link w:val="Heading1Char"/>
    <w:uiPriority w:val="9"/>
    <w:rsid w:val="00B16E7C"/>
    <w:pPr>
      <w:spacing w:beforeLines="1" w:afterLines="1"/>
      <w:outlineLvl w:val="0"/>
    </w:pPr>
    <w:rPr>
      <w:rFonts w:ascii="Times" w:hAnsi="Times"/>
      <w:b/>
      <w:kern w:val="36"/>
      <w:sz w:val="48"/>
      <w:szCs w:val="20"/>
    </w:rPr>
  </w:style>
  <w:style w:type="paragraph" w:styleId="Heading5">
    <w:name w:val="heading 5"/>
    <w:basedOn w:val="Normal"/>
    <w:link w:val="Heading5Char"/>
    <w:uiPriority w:val="9"/>
    <w:rsid w:val="00B16E7C"/>
    <w:pPr>
      <w:spacing w:beforeLines="1" w:afterLines="1"/>
      <w:outlineLvl w:val="4"/>
    </w:pPr>
    <w:rPr>
      <w:rFonts w:ascii="Times" w:hAnsi="Times"/>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B16E7C"/>
    <w:rPr>
      <w:rFonts w:ascii="Times" w:hAnsi="Times"/>
      <w:b/>
      <w:kern w:val="36"/>
      <w:sz w:val="48"/>
      <w:szCs w:val="20"/>
    </w:rPr>
  </w:style>
  <w:style w:type="character" w:customStyle="1" w:styleId="Heading5Char">
    <w:name w:val="Heading 5 Char"/>
    <w:basedOn w:val="DefaultParagraphFont"/>
    <w:link w:val="Heading5"/>
    <w:uiPriority w:val="9"/>
    <w:rsid w:val="00B16E7C"/>
    <w:rPr>
      <w:rFonts w:ascii="Times" w:hAnsi="Times"/>
      <w:b/>
      <w:sz w:val="20"/>
      <w:szCs w:val="20"/>
    </w:rPr>
  </w:style>
  <w:style w:type="paragraph" w:styleId="FootnoteText">
    <w:name w:val="footnote text"/>
    <w:basedOn w:val="Normal"/>
    <w:link w:val="FootnoteTextChar"/>
    <w:uiPriority w:val="99"/>
    <w:unhideWhenUsed/>
    <w:rsid w:val="00B16E7C"/>
  </w:style>
  <w:style w:type="character" w:customStyle="1" w:styleId="FootnoteTextChar">
    <w:name w:val="Footnote Text Char"/>
    <w:basedOn w:val="DefaultParagraphFont"/>
    <w:link w:val="FootnoteText"/>
    <w:uiPriority w:val="99"/>
    <w:rsid w:val="00B16E7C"/>
  </w:style>
  <w:style w:type="character" w:styleId="FootnoteReference">
    <w:name w:val="footnote reference"/>
    <w:basedOn w:val="DefaultParagraphFont"/>
    <w:uiPriority w:val="99"/>
    <w:unhideWhenUsed/>
    <w:rsid w:val="00B16E7C"/>
    <w:rPr>
      <w:vertAlign w:val="superscript"/>
    </w:rPr>
  </w:style>
  <w:style w:type="paragraph" w:styleId="ListParagraph">
    <w:name w:val="List Paragraph"/>
    <w:basedOn w:val="Normal"/>
    <w:uiPriority w:val="34"/>
    <w:qFormat/>
    <w:rsid w:val="00B16E7C"/>
    <w:pPr>
      <w:ind w:left="720"/>
      <w:contextualSpacing/>
    </w:pPr>
  </w:style>
  <w:style w:type="character" w:styleId="Hyperlink">
    <w:name w:val="Hyperlink"/>
    <w:basedOn w:val="DefaultParagraphFont"/>
    <w:uiPriority w:val="99"/>
    <w:unhideWhenUsed/>
    <w:rsid w:val="00B16E7C"/>
    <w:rPr>
      <w:color w:val="0000FF" w:themeColor="hyperlink"/>
      <w:u w:val="single"/>
    </w:rPr>
  </w:style>
  <w:style w:type="paragraph" w:styleId="Footer">
    <w:name w:val="footer"/>
    <w:basedOn w:val="Normal"/>
    <w:link w:val="FooterChar"/>
    <w:uiPriority w:val="99"/>
    <w:semiHidden/>
    <w:unhideWhenUsed/>
    <w:rsid w:val="00B16E7C"/>
    <w:pPr>
      <w:tabs>
        <w:tab w:val="center" w:pos="4320"/>
        <w:tab w:val="right" w:pos="8640"/>
      </w:tabs>
    </w:pPr>
  </w:style>
  <w:style w:type="character" w:customStyle="1" w:styleId="FooterChar">
    <w:name w:val="Footer Char"/>
    <w:basedOn w:val="DefaultParagraphFont"/>
    <w:link w:val="Footer"/>
    <w:uiPriority w:val="99"/>
    <w:semiHidden/>
    <w:rsid w:val="00B16E7C"/>
  </w:style>
  <w:style w:type="character" w:styleId="PageNumber">
    <w:name w:val="page number"/>
    <w:basedOn w:val="DefaultParagraphFont"/>
    <w:uiPriority w:val="99"/>
    <w:semiHidden/>
    <w:unhideWhenUsed/>
    <w:rsid w:val="00B16E7C"/>
  </w:style>
  <w:style w:type="character" w:customStyle="1" w:styleId="HeaderChar">
    <w:name w:val="Header Char"/>
    <w:basedOn w:val="DefaultParagraphFont"/>
    <w:link w:val="Header"/>
    <w:uiPriority w:val="99"/>
    <w:semiHidden/>
    <w:rsid w:val="00B16E7C"/>
  </w:style>
  <w:style w:type="paragraph" w:styleId="Header">
    <w:name w:val="header"/>
    <w:basedOn w:val="Normal"/>
    <w:link w:val="HeaderChar"/>
    <w:uiPriority w:val="99"/>
    <w:semiHidden/>
    <w:unhideWhenUsed/>
    <w:rsid w:val="00B16E7C"/>
    <w:pPr>
      <w:tabs>
        <w:tab w:val="center" w:pos="4320"/>
        <w:tab w:val="right" w:pos="8640"/>
      </w:tabs>
    </w:pPr>
  </w:style>
  <w:style w:type="character" w:customStyle="1" w:styleId="HeaderChar1">
    <w:name w:val="Header Char1"/>
    <w:basedOn w:val="DefaultParagraphFont"/>
    <w:link w:val="Header"/>
    <w:uiPriority w:val="99"/>
    <w:semiHidden/>
    <w:rsid w:val="00B16E7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1917</TotalTime>
  <Pages>15</Pages>
  <Words>4688</Words>
  <Characters>26724</Characters>
  <Application>Microsoft Macintosh Word</Application>
  <DocSecurity>0</DocSecurity>
  <Lines>222</Lines>
  <Paragraphs>53</Paragraphs>
  <ScaleCrop>false</ScaleCrop>
  <Company>Teahouse Media</Company>
  <LinksUpToDate>false</LinksUpToDate>
  <CharactersWithSpaces>32818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Stone</dc:creator>
  <cp:keywords/>
  <cp:lastModifiedBy>Greg Stone</cp:lastModifiedBy>
  <cp:revision>41</cp:revision>
  <cp:lastPrinted>2012-10-08T00:49:00Z</cp:lastPrinted>
  <dcterms:created xsi:type="dcterms:W3CDTF">2013-12-30T21:03:00Z</dcterms:created>
  <dcterms:modified xsi:type="dcterms:W3CDTF">2014-01-13T21:17:00Z</dcterms:modified>
</cp:coreProperties>
</file>